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307EBA9A" wp14:textId="77777777">
      <w:pPr>
        <w:pStyle w:val="Title"/>
      </w:pPr>
      <w:r>
        <w:t>Bulky Rubbish Collection Terms and Conditions</w:t>
      </w:r>
    </w:p>
    <w:p xmlns:wp14="http://schemas.microsoft.com/office/word/2010/wordml" w14:paraId="69DE519C" wp14:textId="77777777">
      <w:pPr>
        <w:pStyle w:val="Heading1"/>
      </w:pPr>
      <w:r>
        <w:t>Collections</w:t>
      </w:r>
    </w:p>
    <w:p xmlns:wp14="http://schemas.microsoft.com/office/word/2010/wordml" w14:paraId="08207C0F" wp14:textId="77777777">
      <w:r>
        <w:t>1. The collection address must be within St Helens Council Borough.</w:t>
      </w:r>
    </w:p>
    <w:p xmlns:wp14="http://schemas.microsoft.com/office/word/2010/wordml" w14:paraId="0BC9FC91" wp14:textId="77777777">
      <w:r>
        <w:t>2. This is a service for domestic residential properties only.</w:t>
      </w:r>
    </w:p>
    <w:p xmlns:wp14="http://schemas.microsoft.com/office/word/2010/wordml" w:rsidP="4CD3E314" w14:paraId="03491875" wp14:textId="1488E918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  <w:r w:rsidR="4CD3E314">
        <w:rPr/>
        <w:t xml:space="preserve">3. Charges are: Standard Items £27.00 for 3 items + max 1 </w:t>
      </w:r>
      <w:r w:rsidR="4CD3E314">
        <w:rPr/>
        <w:t>additional</w:t>
      </w:r>
      <w:r w:rsidR="4CD3E314">
        <w:rPr/>
        <w:t xml:space="preserve"> item (£8.30 per </w:t>
      </w:r>
      <w:r w:rsidR="4CD3E314">
        <w:rPr/>
        <w:t>additional</w:t>
      </w:r>
      <w:r w:rsidR="4CD3E314">
        <w:rPr/>
        <w:t xml:space="preserve"> item); Electrical, Fridges &amp; Freezers £18.50 per item (max 2 items per appointment); Settees &amp; Upholstered Furniture (POPs) £18.50 per item.</w:t>
      </w:r>
    </w:p>
    <w:p xmlns:wp14="http://schemas.microsoft.com/office/word/2010/wordml" w14:paraId="00649A11" wp14:textId="77777777">
      <w:r>
        <w:t>4. Items must be presented for collection at ground level in front garden, back garden or on driveway from 6:30am on the collection day.</w:t>
      </w:r>
    </w:p>
    <w:p xmlns:wp14="http://schemas.microsoft.com/office/word/2010/wordml" w14:paraId="13C19B05" wp14:textId="77777777">
      <w:r>
        <w:t>5. We do not collect items from inside houses, garages, sheds or greenhouses.</w:t>
      </w:r>
    </w:p>
    <w:p xmlns:wp14="http://schemas.microsoft.com/office/word/2010/wordml" w14:paraId="58326FB9" wp14:textId="77777777">
      <w:r>
        <w:t>6. Items collected from flats/apartments must be left outside the bin store.</w:t>
      </w:r>
    </w:p>
    <w:p xmlns:wp14="http://schemas.microsoft.com/office/word/2010/wordml" w14:paraId="656BBBB7" wp14:textId="77777777">
      <w:r>
        <w:t>7. Items must be easily accessible and access must not be impeded by parked cars, locked gates or other obstructions.</w:t>
      </w:r>
    </w:p>
    <w:p xmlns:wp14="http://schemas.microsoft.com/office/word/2010/wordml" w14:paraId="54F8B82D" wp14:textId="77777777">
      <w:r>
        <w:t>8. You are responsible for moving items to the agreed location no more than 24 hours before collection.</w:t>
      </w:r>
    </w:p>
    <w:p xmlns:wp14="http://schemas.microsoft.com/office/word/2010/wordml" w14:paraId="6DE626E6" wp14:textId="77777777">
      <w:r>
        <w:t>9. Items must be kept dry and covered where possible.</w:t>
      </w:r>
    </w:p>
    <w:p xmlns:wp14="http://schemas.microsoft.com/office/word/2010/wordml" w14:paraId="78716D0A" wp14:textId="77777777">
      <w:r>
        <w:t>10. Items should not exceed 6ft x 4ft.</w:t>
      </w:r>
    </w:p>
    <w:p xmlns:wp14="http://schemas.microsoft.com/office/word/2010/wordml" w14:paraId="5DA1BC9D" wp14:textId="77777777">
      <w:r>
        <w:t>11. Heavy settees that cannot be lifted by 2 people must be dismantled into manageable pieces.</w:t>
      </w:r>
    </w:p>
    <w:p xmlns:wp14="http://schemas.microsoft.com/office/word/2010/wordml" w14:paraId="1F45F365" wp14:textId="77777777">
      <w:r>
        <w:t>12. Certain upholstered items containing POPs that are ripped, damaged or torn must be securely covered before collection.</w:t>
      </w:r>
    </w:p>
    <w:p xmlns:wp14="http://schemas.microsoft.com/office/word/2010/wordml" w14:paraId="7D5667D4" wp14:textId="77777777">
      <w:pPr>
        <w:pStyle w:val="Heading1"/>
      </w:pPr>
      <w:r>
        <w:t>Cancellations/Amendments</w:t>
      </w:r>
    </w:p>
    <w:p xmlns:wp14="http://schemas.microsoft.com/office/word/2010/wordml" w14:paraId="4734D4C3" wp14:textId="77777777">
      <w:r>
        <w:t>1. Collections can be cancelled via the booking confirmation email. Refunds are available when cancelled at least 2 full working days before collection.</w:t>
      </w:r>
    </w:p>
    <w:p xmlns:wp14="http://schemas.microsoft.com/office/word/2010/wordml" w14:paraId="62EA54F1" wp14:textId="77777777">
      <w:r>
        <w:t>2. Name on card, last 4 digits and expiry date may be required to process a refund.</w:t>
      </w:r>
    </w:p>
    <w:p xmlns:wp14="http://schemas.microsoft.com/office/word/2010/wordml" w14:paraId="2515EACA" wp14:textId="77777777">
      <w:r>
        <w:t>3. Amendments can be made up to 2 full working days before the scheduled collection.</w:t>
      </w:r>
    </w:p>
    <w:p xmlns:wp14="http://schemas.microsoft.com/office/word/2010/wordml" w14:paraId="34624C19" wp14:textId="77777777">
      <w:pPr>
        <w:pStyle w:val="Heading1"/>
      </w:pPr>
      <w:r>
        <w:t>Missed Collections</w:t>
      </w:r>
    </w:p>
    <w:p xmlns:wp14="http://schemas.microsoft.com/office/word/2010/wordml" w14:paraId="3C87B7BB" wp14:textId="77777777">
      <w:r>
        <w:t>1. Missed collections may occur if payment has not been received for additional items, items are too wet/heavy, items are inaccessible, or items were presented after collections took place.</w:t>
      </w:r>
    </w:p>
    <w:p xmlns:wp14="http://schemas.microsoft.com/office/word/2010/wordml" w14:paraId="14D8BB71" wp14:textId="77777777">
      <w:r>
        <w:t>2. No return visit or refund will be provided where the missed collection results from customer action.</w:t>
      </w:r>
    </w:p>
    <w:p xmlns:wp14="http://schemas.microsoft.com/office/word/2010/wordml" w14:paraId="4223C350" wp14:textId="77777777">
      <w:r>
        <w:t>3. Collection updates are available at https://www.sthelens.gov.uk/collectionupdates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CD3E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C87CE05A-7934-4E27-8077-CC26754E09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Knott</dc:creator>
  <keywords/>
  <dc:description>generated by python-docx</dc:description>
  <lastModifiedBy>Suzanne Knott</lastModifiedBy>
  <revision>2</revision>
  <dcterms:created xsi:type="dcterms:W3CDTF">2026-07-14T13:59:10.3995758Z</dcterms:created>
  <dcterms:modified xsi:type="dcterms:W3CDTF">2026-07-14T14:01:16.2529547Z</dcterms:modified>
  <category/>
</coreProperties>
</file>