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6A0" w:firstRow="1" w:lastRow="0" w:firstColumn="1" w:lastColumn="0" w:noHBand="1" w:noVBand="1"/>
      </w:tblPr>
      <w:tblGrid>
        <w:gridCol w:w="10348"/>
      </w:tblGrid>
      <w:tr w:rsidR="001E1494" w14:paraId="53D9A4A8" w14:textId="77777777" w:rsidTr="00072C87">
        <w:tc>
          <w:tcPr>
            <w:tcW w:w="10348" w:type="dxa"/>
            <w:shd w:val="clear" w:color="auto" w:fill="E7E6E6" w:themeFill="background2"/>
          </w:tcPr>
          <w:p w14:paraId="65DA72FB" w14:textId="77777777" w:rsidR="001E1494" w:rsidRDefault="0022429C" w:rsidP="001E1494">
            <w:pPr>
              <w:rPr>
                <w:rFonts w:ascii="Arial" w:eastAsia="Arial" w:hAnsi="Arial" w:cs="Arial"/>
                <w:b/>
                <w:bCs/>
                <w:sz w:val="36"/>
                <w:szCs w:val="36"/>
              </w:rPr>
            </w:pPr>
            <w:r w:rsidRPr="0022429C">
              <w:rPr>
                <w:rFonts w:ascii="Arial" w:eastAsia="Arial" w:hAnsi="Arial" w:cs="Arial"/>
                <w:b/>
                <w:bCs/>
                <w:sz w:val="36"/>
                <w:szCs w:val="36"/>
              </w:rPr>
              <w:t xml:space="preserve">Part </w:t>
            </w:r>
            <w:r w:rsidR="001F32B0">
              <w:rPr>
                <w:rFonts w:ascii="Arial" w:eastAsia="Arial" w:hAnsi="Arial" w:cs="Arial"/>
                <w:b/>
                <w:bCs/>
                <w:sz w:val="36"/>
                <w:szCs w:val="36"/>
              </w:rPr>
              <w:t>H</w:t>
            </w:r>
            <w:r w:rsidRPr="0022429C">
              <w:rPr>
                <w:rFonts w:ascii="Arial" w:eastAsia="Arial" w:hAnsi="Arial" w:cs="Arial"/>
                <w:b/>
                <w:bCs/>
                <w:sz w:val="36"/>
                <w:szCs w:val="36"/>
              </w:rPr>
              <w:t xml:space="preserve"> – Selling</w:t>
            </w:r>
            <w:r w:rsidR="009C5A85">
              <w:rPr>
                <w:rFonts w:ascii="Arial" w:eastAsia="Arial" w:hAnsi="Arial" w:cs="Arial"/>
                <w:b/>
                <w:bCs/>
                <w:sz w:val="36"/>
                <w:szCs w:val="36"/>
              </w:rPr>
              <w:t xml:space="preserve"> small domestic rodents</w:t>
            </w:r>
          </w:p>
          <w:p w14:paraId="45CD6865" w14:textId="77777777" w:rsidR="009C5A85" w:rsidRDefault="005444F9" w:rsidP="001E1494">
            <w:pPr>
              <w:rPr>
                <w:rFonts w:ascii="Arial" w:eastAsia="Arial" w:hAnsi="Arial" w:cs="Arial"/>
                <w:b/>
                <w:bCs/>
              </w:rPr>
            </w:pPr>
            <w:r>
              <w:rPr>
                <w:rFonts w:ascii="Arial" w:eastAsia="Arial" w:hAnsi="Arial" w:cs="Arial"/>
                <w:b/>
                <w:bCs/>
              </w:rPr>
              <w:t xml:space="preserve">Domestic small rodents </w:t>
            </w:r>
            <w:proofErr w:type="gramStart"/>
            <w:r>
              <w:rPr>
                <w:rFonts w:ascii="Arial" w:eastAsia="Arial" w:hAnsi="Arial" w:cs="Arial"/>
                <w:b/>
                <w:bCs/>
              </w:rPr>
              <w:t>means</w:t>
            </w:r>
            <w:proofErr w:type="gramEnd"/>
            <w:r>
              <w:rPr>
                <w:rFonts w:ascii="Arial" w:eastAsia="Arial" w:hAnsi="Arial" w:cs="Arial"/>
                <w:b/>
                <w:bCs/>
              </w:rPr>
              <w:t xml:space="preserve"> hamsters, rats, mice, chinchilla, degus</w:t>
            </w:r>
          </w:p>
          <w:p w14:paraId="589B2B51" w14:textId="701DE454" w:rsidR="006468E2" w:rsidRPr="009C5A85" w:rsidRDefault="006468E2" w:rsidP="001E1494">
            <w:pPr>
              <w:rPr>
                <w:rFonts w:ascii="Arial" w:eastAsia="Arial" w:hAnsi="Arial" w:cs="Arial"/>
                <w:b/>
                <w:bCs/>
              </w:rPr>
            </w:pPr>
          </w:p>
        </w:tc>
      </w:tr>
      <w:tr w:rsidR="00567AF2" w:rsidRPr="00271B99" w14:paraId="54C5F8EA" w14:textId="77777777" w:rsidTr="00072C87">
        <w:tc>
          <w:tcPr>
            <w:tcW w:w="10348" w:type="dxa"/>
            <w:shd w:val="clear" w:color="auto" w:fill="E7E6E6" w:themeFill="background2"/>
          </w:tcPr>
          <w:p w14:paraId="556D14DB" w14:textId="78FB07DF" w:rsidR="00567AF2" w:rsidRPr="001E1494" w:rsidRDefault="00567AF2" w:rsidP="00567AF2">
            <w:pPr>
              <w:rPr>
                <w:rFonts w:ascii="Arial" w:eastAsia="Arial" w:hAnsi="Arial" w:cs="Arial"/>
                <w:b/>
                <w:bCs/>
              </w:rPr>
            </w:pPr>
            <w:r w:rsidRPr="00D762C2">
              <w:rPr>
                <w:rFonts w:ascii="Arial" w:eastAsia="Arial" w:hAnsi="Arial" w:cs="Arial"/>
                <w:b/>
                <w:bCs/>
              </w:rPr>
              <w:t xml:space="preserve">5.0 Suitable environment </w:t>
            </w:r>
          </w:p>
        </w:tc>
      </w:tr>
      <w:tr w:rsidR="00567AF2" w:rsidRPr="00271B99" w14:paraId="6DBE39A8" w14:textId="77777777" w:rsidTr="00072C87">
        <w:tc>
          <w:tcPr>
            <w:tcW w:w="10348" w:type="dxa"/>
            <w:shd w:val="clear" w:color="auto" w:fill="E7E6E6" w:themeFill="background2"/>
          </w:tcPr>
          <w:p w14:paraId="2E79AFDC" w14:textId="77777777" w:rsidR="004B5A34" w:rsidRDefault="004B5A34" w:rsidP="004B5A34">
            <w:pPr>
              <w:rPr>
                <w:rFonts w:ascii="Arial" w:eastAsia="Arial" w:hAnsi="Arial" w:cs="Arial"/>
              </w:rPr>
            </w:pPr>
          </w:p>
          <w:p w14:paraId="398C140D" w14:textId="7AA531F0" w:rsidR="004B5A34" w:rsidRPr="004B5A34" w:rsidRDefault="004B5A34" w:rsidP="004B5A34">
            <w:pPr>
              <w:rPr>
                <w:rFonts w:ascii="Arial" w:eastAsia="Arial" w:hAnsi="Arial" w:cs="Arial"/>
              </w:rPr>
            </w:pPr>
            <w:r w:rsidRPr="004B5A34">
              <w:rPr>
                <w:rFonts w:ascii="Arial" w:eastAsia="Arial" w:hAnsi="Arial" w:cs="Arial"/>
              </w:rPr>
              <w:t>Businesses must prevent the risk of injury, illness and escape.</w:t>
            </w:r>
          </w:p>
          <w:p w14:paraId="4DEA1522" w14:textId="77777777" w:rsidR="004B5A34" w:rsidRPr="004B5A34" w:rsidRDefault="004B5A34" w:rsidP="004B5A34">
            <w:pPr>
              <w:rPr>
                <w:rFonts w:ascii="Arial" w:eastAsia="Arial" w:hAnsi="Arial" w:cs="Arial"/>
              </w:rPr>
            </w:pPr>
          </w:p>
          <w:p w14:paraId="28398E19" w14:textId="77777777" w:rsidR="004B5A34" w:rsidRPr="004B5A34" w:rsidRDefault="004B5A34" w:rsidP="004B5A34">
            <w:pPr>
              <w:rPr>
                <w:rFonts w:ascii="Arial" w:eastAsia="Arial" w:hAnsi="Arial" w:cs="Arial"/>
              </w:rPr>
            </w:pPr>
            <w:r w:rsidRPr="004B5A34">
              <w:rPr>
                <w:rFonts w:ascii="Arial" w:eastAsia="Arial" w:hAnsi="Arial" w:cs="Arial"/>
              </w:rPr>
              <w:t>If wire cages are used, bars must be narrow enough to avoid the risk of escape.</w:t>
            </w:r>
          </w:p>
          <w:p w14:paraId="430D1944" w14:textId="77777777" w:rsidR="004B5A34" w:rsidRPr="004B5A34" w:rsidRDefault="004B5A34" w:rsidP="004B5A34">
            <w:pPr>
              <w:rPr>
                <w:rFonts w:ascii="Arial" w:eastAsia="Arial" w:hAnsi="Arial" w:cs="Arial"/>
              </w:rPr>
            </w:pPr>
          </w:p>
          <w:p w14:paraId="688F2AC7" w14:textId="77777777" w:rsidR="004B5A34" w:rsidRPr="004B5A34" w:rsidRDefault="004B5A34" w:rsidP="004B5A34">
            <w:pPr>
              <w:rPr>
                <w:rFonts w:ascii="Arial" w:eastAsia="Arial" w:hAnsi="Arial" w:cs="Arial"/>
              </w:rPr>
            </w:pPr>
            <w:r w:rsidRPr="004B5A34">
              <w:rPr>
                <w:rFonts w:ascii="Arial" w:eastAsia="Arial" w:hAnsi="Arial" w:cs="Arial"/>
              </w:rPr>
              <w:t>Slatted, grid or wire mesh floors are not to be used in small animal housing. Chinchillas can be housed in cages with wire mesh floors if there are areas of alternative flooring such as solid wood.</w:t>
            </w:r>
          </w:p>
          <w:p w14:paraId="576915C5" w14:textId="77777777" w:rsidR="004B5A34" w:rsidRPr="004B5A34" w:rsidRDefault="004B5A34" w:rsidP="004B5A34">
            <w:pPr>
              <w:rPr>
                <w:rFonts w:ascii="Arial" w:eastAsia="Arial" w:hAnsi="Arial" w:cs="Arial"/>
              </w:rPr>
            </w:pPr>
          </w:p>
          <w:p w14:paraId="7574FB9B" w14:textId="77777777" w:rsidR="004B5A34" w:rsidRPr="004B5A34" w:rsidRDefault="004B5A34" w:rsidP="004B5A34">
            <w:pPr>
              <w:rPr>
                <w:rFonts w:ascii="Arial" w:eastAsia="Arial" w:hAnsi="Arial" w:cs="Arial"/>
              </w:rPr>
            </w:pPr>
            <w:r w:rsidRPr="004B5A34">
              <w:rPr>
                <w:rFonts w:ascii="Arial" w:eastAsia="Arial" w:hAnsi="Arial" w:cs="Arial"/>
              </w:rPr>
              <w:t>See the minimum enclosure sizes that must be followed.</w:t>
            </w:r>
          </w:p>
          <w:p w14:paraId="23E56FBB" w14:textId="77777777" w:rsidR="004B5A34" w:rsidRPr="004B5A34" w:rsidRDefault="004B5A34" w:rsidP="004B5A34">
            <w:pPr>
              <w:rPr>
                <w:rFonts w:ascii="Arial" w:eastAsia="Arial" w:hAnsi="Arial" w:cs="Arial"/>
              </w:rPr>
            </w:pPr>
          </w:p>
          <w:p w14:paraId="33FC2DAE" w14:textId="39757096" w:rsidR="004B5A34" w:rsidRDefault="004B5A34" w:rsidP="004B5A34">
            <w:pPr>
              <w:rPr>
                <w:rFonts w:ascii="Arial" w:eastAsia="Arial" w:hAnsi="Arial" w:cs="Arial"/>
                <w:b/>
                <w:bCs/>
              </w:rPr>
            </w:pPr>
            <w:r w:rsidRPr="00001967">
              <w:rPr>
                <w:rFonts w:ascii="Arial" w:eastAsia="Arial" w:hAnsi="Arial" w:cs="Arial"/>
                <w:b/>
                <w:bCs/>
              </w:rPr>
              <w:t>Environmental conditions, including enclosure sizes for small rodents</w:t>
            </w:r>
          </w:p>
          <w:p w14:paraId="696D0E98" w14:textId="77777777" w:rsidR="00001967" w:rsidRPr="00001967" w:rsidRDefault="00001967" w:rsidP="004B5A34">
            <w:pPr>
              <w:rPr>
                <w:rFonts w:ascii="Arial" w:eastAsia="Arial" w:hAnsi="Arial" w:cs="Arial"/>
                <w:b/>
                <w:bCs/>
              </w:rPr>
            </w:pPr>
          </w:p>
          <w:p w14:paraId="6C713065" w14:textId="77777777" w:rsidR="004B5A34" w:rsidRPr="004B5A34" w:rsidRDefault="004B5A34" w:rsidP="004B5A34">
            <w:pPr>
              <w:rPr>
                <w:rFonts w:ascii="Arial" w:eastAsia="Arial" w:hAnsi="Arial" w:cs="Arial"/>
              </w:rPr>
            </w:pPr>
            <w:r w:rsidRPr="004B5A34">
              <w:rPr>
                <w:rFonts w:ascii="Arial" w:eastAsia="Arial" w:hAnsi="Arial" w:cs="Arial"/>
              </w:rPr>
              <w:t>Every animal must be able to lie fully outstretched, turn around unimpeded, stand fully upright without touching the cage roof, hide, dig, run and play.</w:t>
            </w:r>
          </w:p>
          <w:p w14:paraId="4D5A77C5" w14:textId="77777777" w:rsidR="004B5A34" w:rsidRPr="004B5A34" w:rsidRDefault="004B5A34" w:rsidP="004B5A34">
            <w:pPr>
              <w:rPr>
                <w:rFonts w:ascii="Arial" w:eastAsia="Arial" w:hAnsi="Arial" w:cs="Arial"/>
              </w:rPr>
            </w:pPr>
          </w:p>
          <w:p w14:paraId="22B19BC2" w14:textId="77777777" w:rsidR="004B5A34" w:rsidRPr="004B5A34" w:rsidRDefault="004B5A34" w:rsidP="004B5A34">
            <w:pPr>
              <w:rPr>
                <w:rFonts w:ascii="Arial" w:eastAsia="Arial" w:hAnsi="Arial" w:cs="Arial"/>
              </w:rPr>
            </w:pPr>
            <w:r w:rsidRPr="004B5A34">
              <w:rPr>
                <w:rFonts w:ascii="Arial" w:eastAsia="Arial" w:hAnsi="Arial" w:cs="Arial"/>
              </w:rPr>
              <w:t>Sleeping areas need to be dry, draught-free, well ventilated and clean as well as large enough to allow all the small rodents housed to rest together fully outstretched, turn around unimpeded and move around comfortably.</w:t>
            </w:r>
          </w:p>
          <w:p w14:paraId="12B11721" w14:textId="77777777" w:rsidR="004B5A34" w:rsidRPr="004B5A34" w:rsidRDefault="004B5A34" w:rsidP="004B5A34">
            <w:pPr>
              <w:rPr>
                <w:rFonts w:ascii="Arial" w:eastAsia="Arial" w:hAnsi="Arial" w:cs="Arial"/>
              </w:rPr>
            </w:pPr>
          </w:p>
          <w:p w14:paraId="2ED10290" w14:textId="17D5D0D6" w:rsidR="004B5A34" w:rsidRDefault="004B5A34" w:rsidP="004B5A34">
            <w:pPr>
              <w:rPr>
                <w:rFonts w:ascii="Arial" w:eastAsia="Arial" w:hAnsi="Arial" w:cs="Arial"/>
                <w:b/>
                <w:bCs/>
              </w:rPr>
            </w:pPr>
            <w:r w:rsidRPr="00001967">
              <w:rPr>
                <w:rFonts w:ascii="Arial" w:eastAsia="Arial" w:hAnsi="Arial" w:cs="Arial"/>
                <w:b/>
                <w:bCs/>
              </w:rPr>
              <w:t>Bedding and substrate for small rodents</w:t>
            </w:r>
          </w:p>
          <w:p w14:paraId="00B95FA3" w14:textId="77777777" w:rsidR="00001967" w:rsidRPr="00001967" w:rsidRDefault="00001967" w:rsidP="004B5A34">
            <w:pPr>
              <w:rPr>
                <w:rFonts w:ascii="Arial" w:eastAsia="Arial" w:hAnsi="Arial" w:cs="Arial"/>
                <w:b/>
                <w:bCs/>
              </w:rPr>
            </w:pPr>
          </w:p>
          <w:p w14:paraId="235C2349" w14:textId="77777777" w:rsidR="004B5A34" w:rsidRPr="004B5A34" w:rsidRDefault="004B5A34" w:rsidP="004B5A34">
            <w:pPr>
              <w:rPr>
                <w:rFonts w:ascii="Arial" w:eastAsia="Arial" w:hAnsi="Arial" w:cs="Arial"/>
              </w:rPr>
            </w:pPr>
            <w:r w:rsidRPr="004B5A34">
              <w:rPr>
                <w:rFonts w:ascii="Arial" w:eastAsia="Arial" w:hAnsi="Arial" w:cs="Arial"/>
              </w:rPr>
              <w:t xml:space="preserve">Small rodents must be provided with suitable nesting material in </w:t>
            </w:r>
            <w:proofErr w:type="gramStart"/>
            <w:r w:rsidRPr="004B5A34">
              <w:rPr>
                <w:rFonts w:ascii="Arial" w:eastAsia="Arial" w:hAnsi="Arial" w:cs="Arial"/>
              </w:rPr>
              <w:t>sufficient</w:t>
            </w:r>
            <w:proofErr w:type="gramEnd"/>
            <w:r w:rsidRPr="004B5A34">
              <w:rPr>
                <w:rFonts w:ascii="Arial" w:eastAsia="Arial" w:hAnsi="Arial" w:cs="Arial"/>
              </w:rPr>
              <w:t xml:space="preserve"> amounts. The type used will depend on the animal kept. Small rodents must not be given nesting materials which can separate into thin strands, for example, cotton wool.</w:t>
            </w:r>
          </w:p>
          <w:p w14:paraId="20C25A40" w14:textId="77777777" w:rsidR="004B5A34" w:rsidRPr="004B5A34" w:rsidRDefault="004B5A34" w:rsidP="004B5A34">
            <w:pPr>
              <w:rPr>
                <w:rFonts w:ascii="Arial" w:eastAsia="Arial" w:hAnsi="Arial" w:cs="Arial"/>
              </w:rPr>
            </w:pPr>
          </w:p>
          <w:p w14:paraId="5B0CFB9A" w14:textId="77777777" w:rsidR="004B5A34" w:rsidRPr="004B5A34" w:rsidRDefault="004B5A34" w:rsidP="004B5A34">
            <w:pPr>
              <w:rPr>
                <w:rFonts w:ascii="Arial" w:eastAsia="Arial" w:hAnsi="Arial" w:cs="Arial"/>
              </w:rPr>
            </w:pPr>
            <w:r w:rsidRPr="004B5A34">
              <w:rPr>
                <w:rFonts w:ascii="Arial" w:eastAsia="Arial" w:hAnsi="Arial" w:cs="Arial"/>
              </w:rPr>
              <w:t>Suitable nesting materials for small rodents include, but are not limited to:</w:t>
            </w:r>
          </w:p>
          <w:p w14:paraId="1C1D1F2F" w14:textId="77777777" w:rsidR="004B5A34" w:rsidRPr="004B5A34" w:rsidRDefault="004B5A34" w:rsidP="004B5A34">
            <w:pPr>
              <w:rPr>
                <w:rFonts w:ascii="Arial" w:eastAsia="Arial" w:hAnsi="Arial" w:cs="Arial"/>
              </w:rPr>
            </w:pPr>
          </w:p>
          <w:p w14:paraId="12B27EE4" w14:textId="77777777" w:rsidR="00001967" w:rsidRDefault="004B5A34" w:rsidP="00953083">
            <w:pPr>
              <w:pStyle w:val="ListParagraph"/>
              <w:numPr>
                <w:ilvl w:val="0"/>
                <w:numId w:val="28"/>
              </w:numPr>
              <w:rPr>
                <w:rFonts w:ascii="Arial" w:eastAsia="Arial" w:hAnsi="Arial" w:cs="Arial"/>
              </w:rPr>
            </w:pPr>
            <w:r w:rsidRPr="00001967">
              <w:rPr>
                <w:rFonts w:ascii="Arial" w:eastAsia="Arial" w:hAnsi="Arial" w:cs="Arial"/>
              </w:rPr>
              <w:t>hamsters - hay, wood wool, shredded paper or cardboard</w:t>
            </w:r>
          </w:p>
          <w:p w14:paraId="5ADC45C7" w14:textId="77777777" w:rsidR="00001967" w:rsidRDefault="004B5A34" w:rsidP="005127F3">
            <w:pPr>
              <w:pStyle w:val="ListParagraph"/>
              <w:numPr>
                <w:ilvl w:val="0"/>
                <w:numId w:val="28"/>
              </w:numPr>
              <w:rPr>
                <w:rFonts w:ascii="Arial" w:eastAsia="Arial" w:hAnsi="Arial" w:cs="Arial"/>
              </w:rPr>
            </w:pPr>
            <w:r w:rsidRPr="00001967">
              <w:rPr>
                <w:rFonts w:ascii="Arial" w:eastAsia="Arial" w:hAnsi="Arial" w:cs="Arial"/>
              </w:rPr>
              <w:t>rats and mice - hay, shredded paper, paper strips and paper tissues</w:t>
            </w:r>
          </w:p>
          <w:p w14:paraId="4A126E3C" w14:textId="77777777" w:rsidR="00001967" w:rsidRDefault="004B5A34" w:rsidP="00AE69B6">
            <w:pPr>
              <w:pStyle w:val="ListParagraph"/>
              <w:numPr>
                <w:ilvl w:val="0"/>
                <w:numId w:val="28"/>
              </w:numPr>
              <w:rPr>
                <w:rFonts w:ascii="Arial" w:eastAsia="Arial" w:hAnsi="Arial" w:cs="Arial"/>
              </w:rPr>
            </w:pPr>
            <w:r w:rsidRPr="00001967">
              <w:rPr>
                <w:rFonts w:ascii="Arial" w:eastAsia="Arial" w:hAnsi="Arial" w:cs="Arial"/>
              </w:rPr>
              <w:t>gerbils - ink-free cardboard (for example, empty toilet rolls, egg boxes, plain cardboard boxes) or paper and hay</w:t>
            </w:r>
          </w:p>
          <w:p w14:paraId="7468999A" w14:textId="135BF6A9" w:rsidR="004B5A34" w:rsidRPr="00001967" w:rsidRDefault="004B5A34" w:rsidP="00AE69B6">
            <w:pPr>
              <w:pStyle w:val="ListParagraph"/>
              <w:numPr>
                <w:ilvl w:val="0"/>
                <w:numId w:val="28"/>
              </w:numPr>
              <w:rPr>
                <w:rFonts w:ascii="Arial" w:eastAsia="Arial" w:hAnsi="Arial" w:cs="Arial"/>
              </w:rPr>
            </w:pPr>
            <w:r w:rsidRPr="00001967">
              <w:rPr>
                <w:rFonts w:ascii="Arial" w:eastAsia="Arial" w:hAnsi="Arial" w:cs="Arial"/>
              </w:rPr>
              <w:t>chinchillas and degus must be provided with constant access to a nest box filled with hay</w:t>
            </w:r>
          </w:p>
          <w:p w14:paraId="0881174D" w14:textId="77777777" w:rsidR="00001967" w:rsidRDefault="00001967" w:rsidP="004B5A34">
            <w:pPr>
              <w:rPr>
                <w:rFonts w:ascii="Arial" w:eastAsia="Arial" w:hAnsi="Arial" w:cs="Arial"/>
              </w:rPr>
            </w:pPr>
          </w:p>
          <w:p w14:paraId="6BD99417" w14:textId="401BE085" w:rsidR="004B5A34" w:rsidRPr="004B5A34" w:rsidRDefault="004B5A34" w:rsidP="004B5A34">
            <w:pPr>
              <w:rPr>
                <w:rFonts w:ascii="Arial" w:eastAsia="Arial" w:hAnsi="Arial" w:cs="Arial"/>
              </w:rPr>
            </w:pPr>
            <w:r w:rsidRPr="004B5A34">
              <w:rPr>
                <w:rFonts w:ascii="Arial" w:eastAsia="Arial" w:hAnsi="Arial" w:cs="Arial"/>
              </w:rPr>
              <w:t>Any hay, nesting materials and substrates provided must be good quality and dust-free.</w:t>
            </w:r>
          </w:p>
          <w:p w14:paraId="15132CF8" w14:textId="77777777" w:rsidR="004B5A34" w:rsidRPr="004B5A34" w:rsidRDefault="004B5A34" w:rsidP="004B5A34">
            <w:pPr>
              <w:rPr>
                <w:rFonts w:ascii="Arial" w:eastAsia="Arial" w:hAnsi="Arial" w:cs="Arial"/>
              </w:rPr>
            </w:pPr>
          </w:p>
          <w:p w14:paraId="1BB0EE41" w14:textId="77777777" w:rsidR="004B5A34" w:rsidRPr="004B5A34" w:rsidRDefault="004B5A34" w:rsidP="004B5A34">
            <w:pPr>
              <w:rPr>
                <w:rFonts w:ascii="Arial" w:eastAsia="Arial" w:hAnsi="Arial" w:cs="Arial"/>
              </w:rPr>
            </w:pPr>
            <w:r w:rsidRPr="004B5A34">
              <w:rPr>
                <w:rFonts w:ascii="Arial" w:eastAsia="Arial" w:hAnsi="Arial" w:cs="Arial"/>
              </w:rPr>
              <w:t xml:space="preserve">Small rodents must be provided with a suitable litter and substrate in </w:t>
            </w:r>
            <w:proofErr w:type="gramStart"/>
            <w:r w:rsidRPr="004B5A34">
              <w:rPr>
                <w:rFonts w:ascii="Arial" w:eastAsia="Arial" w:hAnsi="Arial" w:cs="Arial"/>
              </w:rPr>
              <w:t>sufficient</w:t>
            </w:r>
            <w:proofErr w:type="gramEnd"/>
            <w:r w:rsidRPr="004B5A34">
              <w:rPr>
                <w:rFonts w:ascii="Arial" w:eastAsia="Arial" w:hAnsi="Arial" w:cs="Arial"/>
              </w:rPr>
              <w:t xml:space="preserve"> amounts. There are </w:t>
            </w:r>
            <w:proofErr w:type="gramStart"/>
            <w:r w:rsidRPr="004B5A34">
              <w:rPr>
                <w:rFonts w:ascii="Arial" w:eastAsia="Arial" w:hAnsi="Arial" w:cs="Arial"/>
              </w:rPr>
              <w:t>a number of</w:t>
            </w:r>
            <w:proofErr w:type="gramEnd"/>
            <w:r w:rsidRPr="004B5A34">
              <w:rPr>
                <w:rFonts w:ascii="Arial" w:eastAsia="Arial" w:hAnsi="Arial" w:cs="Arial"/>
              </w:rPr>
              <w:t xml:space="preserve"> different litters available and the type will depend on the animal kept. Suitable materials include but are not limited to:</w:t>
            </w:r>
          </w:p>
          <w:p w14:paraId="6DB0E404" w14:textId="77777777" w:rsidR="004B5A34" w:rsidRPr="004B5A34" w:rsidRDefault="004B5A34" w:rsidP="004B5A34">
            <w:pPr>
              <w:rPr>
                <w:rFonts w:ascii="Arial" w:eastAsia="Arial" w:hAnsi="Arial" w:cs="Arial"/>
              </w:rPr>
            </w:pPr>
          </w:p>
          <w:p w14:paraId="36285455" w14:textId="77777777" w:rsidR="004B5A34" w:rsidRPr="00001967" w:rsidRDefault="004B5A34" w:rsidP="00001967">
            <w:pPr>
              <w:pStyle w:val="ListParagraph"/>
              <w:numPr>
                <w:ilvl w:val="0"/>
                <w:numId w:val="29"/>
              </w:numPr>
              <w:rPr>
                <w:rFonts w:ascii="Arial" w:eastAsia="Arial" w:hAnsi="Arial" w:cs="Arial"/>
              </w:rPr>
            </w:pPr>
            <w:r w:rsidRPr="00001967">
              <w:rPr>
                <w:rFonts w:ascii="Arial" w:eastAsia="Arial" w:hAnsi="Arial" w:cs="Arial"/>
              </w:rPr>
              <w:t xml:space="preserve">hamsters - dust-free wood shavings or granulated </w:t>
            </w:r>
            <w:proofErr w:type="gramStart"/>
            <w:r w:rsidRPr="00001967">
              <w:rPr>
                <w:rFonts w:ascii="Arial" w:eastAsia="Arial" w:hAnsi="Arial" w:cs="Arial"/>
              </w:rPr>
              <w:t>corn-cob</w:t>
            </w:r>
            <w:proofErr w:type="gramEnd"/>
          </w:p>
          <w:p w14:paraId="4438037D" w14:textId="77777777" w:rsidR="004B5A34" w:rsidRPr="00001967" w:rsidRDefault="004B5A34" w:rsidP="00001967">
            <w:pPr>
              <w:pStyle w:val="ListParagraph"/>
              <w:numPr>
                <w:ilvl w:val="0"/>
                <w:numId w:val="29"/>
              </w:numPr>
              <w:rPr>
                <w:rFonts w:ascii="Arial" w:eastAsia="Arial" w:hAnsi="Arial" w:cs="Arial"/>
              </w:rPr>
            </w:pPr>
            <w:r w:rsidRPr="00001967">
              <w:rPr>
                <w:rFonts w:ascii="Arial" w:eastAsia="Arial" w:hAnsi="Arial" w:cs="Arial"/>
              </w:rPr>
              <w:t>rats and mice - non-aspen woodchips, cellulose based chips or shredded paper</w:t>
            </w:r>
          </w:p>
          <w:p w14:paraId="33EABE9C" w14:textId="77777777" w:rsidR="004B5A34" w:rsidRPr="00001967" w:rsidRDefault="004B5A34" w:rsidP="00001967">
            <w:pPr>
              <w:pStyle w:val="ListParagraph"/>
              <w:numPr>
                <w:ilvl w:val="0"/>
                <w:numId w:val="29"/>
              </w:numPr>
              <w:rPr>
                <w:rFonts w:ascii="Arial" w:eastAsia="Arial" w:hAnsi="Arial" w:cs="Arial"/>
              </w:rPr>
            </w:pPr>
            <w:r w:rsidRPr="00001967">
              <w:rPr>
                <w:rFonts w:ascii="Arial" w:eastAsia="Arial" w:hAnsi="Arial" w:cs="Arial"/>
              </w:rPr>
              <w:t>gerbils - peat-free compost or rough-grained woodchip or hay mix</w:t>
            </w:r>
          </w:p>
          <w:p w14:paraId="4F9F253D" w14:textId="77777777" w:rsidR="004B5A34" w:rsidRPr="00001967" w:rsidRDefault="004B5A34" w:rsidP="00001967">
            <w:pPr>
              <w:pStyle w:val="ListParagraph"/>
              <w:numPr>
                <w:ilvl w:val="0"/>
                <w:numId w:val="29"/>
              </w:numPr>
              <w:rPr>
                <w:rFonts w:ascii="Arial" w:eastAsia="Arial" w:hAnsi="Arial" w:cs="Arial"/>
              </w:rPr>
            </w:pPr>
            <w:r w:rsidRPr="00001967">
              <w:rPr>
                <w:rFonts w:ascii="Arial" w:eastAsia="Arial" w:hAnsi="Arial" w:cs="Arial"/>
              </w:rPr>
              <w:t>chinchillas - shredded paper, dust-free wood shavings and hay</w:t>
            </w:r>
          </w:p>
          <w:p w14:paraId="27646257" w14:textId="0B5B76E7" w:rsidR="004B5A34" w:rsidRDefault="004B5A34" w:rsidP="00001967">
            <w:pPr>
              <w:pStyle w:val="ListParagraph"/>
              <w:numPr>
                <w:ilvl w:val="0"/>
                <w:numId w:val="29"/>
              </w:numPr>
              <w:rPr>
                <w:rFonts w:ascii="Arial" w:eastAsia="Arial" w:hAnsi="Arial" w:cs="Arial"/>
              </w:rPr>
            </w:pPr>
            <w:r w:rsidRPr="00001967">
              <w:rPr>
                <w:rFonts w:ascii="Arial" w:eastAsia="Arial" w:hAnsi="Arial" w:cs="Arial"/>
              </w:rPr>
              <w:t>degus - dust-free wood shavings and hay</w:t>
            </w:r>
          </w:p>
          <w:p w14:paraId="4EED3DEE" w14:textId="77777777" w:rsidR="00001967" w:rsidRPr="00001967" w:rsidRDefault="00001967" w:rsidP="00001967">
            <w:pPr>
              <w:pStyle w:val="ListParagraph"/>
              <w:rPr>
                <w:rFonts w:ascii="Arial" w:eastAsia="Arial" w:hAnsi="Arial" w:cs="Arial"/>
              </w:rPr>
            </w:pPr>
          </w:p>
          <w:p w14:paraId="511D5A87" w14:textId="77777777" w:rsidR="004B5A34" w:rsidRPr="004B5A34" w:rsidRDefault="004B5A34" w:rsidP="004B5A34">
            <w:pPr>
              <w:rPr>
                <w:rFonts w:ascii="Arial" w:eastAsia="Arial" w:hAnsi="Arial" w:cs="Arial"/>
              </w:rPr>
            </w:pPr>
            <w:r w:rsidRPr="004B5A34">
              <w:rPr>
                <w:rFonts w:ascii="Arial" w:eastAsia="Arial" w:hAnsi="Arial" w:cs="Arial"/>
              </w:rPr>
              <w:t>Small rodents must be provided with constant access to places to hide, in addition to their sleeping area. As a minimum each hiding place needs to be large enough to allow one individual to rest alone.</w:t>
            </w:r>
          </w:p>
          <w:p w14:paraId="6E26CC59" w14:textId="7E6DAE45" w:rsidR="004B5A34" w:rsidRDefault="004B5A34" w:rsidP="004B5A34">
            <w:pPr>
              <w:rPr>
                <w:rFonts w:ascii="Arial" w:eastAsia="Arial" w:hAnsi="Arial" w:cs="Arial"/>
              </w:rPr>
            </w:pPr>
          </w:p>
          <w:p w14:paraId="50C392F6" w14:textId="77777777" w:rsidR="00001967" w:rsidRPr="004B5A34" w:rsidRDefault="00001967" w:rsidP="004B5A34">
            <w:pPr>
              <w:rPr>
                <w:rFonts w:ascii="Arial" w:eastAsia="Arial" w:hAnsi="Arial" w:cs="Arial"/>
              </w:rPr>
            </w:pPr>
          </w:p>
          <w:p w14:paraId="617A7455" w14:textId="79E9D7FB" w:rsidR="004B5A34" w:rsidRDefault="004B5A34" w:rsidP="004B5A34">
            <w:pPr>
              <w:rPr>
                <w:rFonts w:ascii="Arial" w:eastAsia="Arial" w:hAnsi="Arial" w:cs="Arial"/>
                <w:b/>
                <w:bCs/>
              </w:rPr>
            </w:pPr>
            <w:r w:rsidRPr="00001967">
              <w:rPr>
                <w:rFonts w:ascii="Arial" w:eastAsia="Arial" w:hAnsi="Arial" w:cs="Arial"/>
                <w:b/>
                <w:bCs/>
              </w:rPr>
              <w:lastRenderedPageBreak/>
              <w:t>Temperature for small domestic rodents</w:t>
            </w:r>
          </w:p>
          <w:p w14:paraId="1B0FB89D" w14:textId="77777777" w:rsidR="00001967" w:rsidRPr="00001967" w:rsidRDefault="00001967" w:rsidP="004B5A34">
            <w:pPr>
              <w:rPr>
                <w:rFonts w:ascii="Arial" w:eastAsia="Arial" w:hAnsi="Arial" w:cs="Arial"/>
                <w:b/>
                <w:bCs/>
              </w:rPr>
            </w:pPr>
          </w:p>
          <w:p w14:paraId="31CDC06A" w14:textId="77777777" w:rsidR="004B5A34" w:rsidRPr="004B5A34" w:rsidRDefault="004B5A34" w:rsidP="004B5A34">
            <w:pPr>
              <w:rPr>
                <w:rFonts w:ascii="Arial" w:eastAsia="Arial" w:hAnsi="Arial" w:cs="Arial"/>
              </w:rPr>
            </w:pPr>
            <w:r w:rsidRPr="004B5A34">
              <w:rPr>
                <w:rFonts w:ascii="Arial" w:eastAsia="Arial" w:hAnsi="Arial" w:cs="Arial"/>
              </w:rPr>
              <w:t xml:space="preserve">Temperatures must be appropriate to species specific or life stage consideration. In </w:t>
            </w:r>
            <w:proofErr w:type="gramStart"/>
            <w:r w:rsidRPr="004B5A34">
              <w:rPr>
                <w:rFonts w:ascii="Arial" w:eastAsia="Arial" w:hAnsi="Arial" w:cs="Arial"/>
              </w:rPr>
              <w:t>general</w:t>
            </w:r>
            <w:proofErr w:type="gramEnd"/>
            <w:r w:rsidRPr="004B5A34">
              <w:rPr>
                <w:rFonts w:ascii="Arial" w:eastAsia="Arial" w:hAnsi="Arial" w:cs="Arial"/>
              </w:rPr>
              <w:t xml:space="preserve"> ambient temperatures must not go below 12°C or exceed 26°C. This may be provided with nesting material.</w:t>
            </w:r>
          </w:p>
          <w:p w14:paraId="3D5B6CB0" w14:textId="77777777" w:rsidR="004B5A34" w:rsidRPr="004B5A34" w:rsidRDefault="004B5A34" w:rsidP="004B5A34">
            <w:pPr>
              <w:rPr>
                <w:rFonts w:ascii="Arial" w:eastAsia="Arial" w:hAnsi="Arial" w:cs="Arial"/>
              </w:rPr>
            </w:pPr>
          </w:p>
          <w:p w14:paraId="77656F08" w14:textId="77777777" w:rsidR="004B5A34" w:rsidRPr="004B5A34" w:rsidRDefault="004B5A34" w:rsidP="004B5A34">
            <w:pPr>
              <w:rPr>
                <w:rFonts w:ascii="Arial" w:eastAsia="Arial" w:hAnsi="Arial" w:cs="Arial"/>
              </w:rPr>
            </w:pPr>
            <w:r w:rsidRPr="004B5A34">
              <w:rPr>
                <w:rFonts w:ascii="Arial" w:eastAsia="Arial" w:hAnsi="Arial" w:cs="Arial"/>
              </w:rPr>
              <w:t>High temperatures above 18°C can be detrimental to chinchillas and extra checks and precautions must be made on these in very hot weather.</w:t>
            </w:r>
          </w:p>
          <w:p w14:paraId="0961709C" w14:textId="77777777" w:rsidR="004B5A34" w:rsidRPr="004B5A34" w:rsidRDefault="004B5A34" w:rsidP="004B5A34">
            <w:pPr>
              <w:rPr>
                <w:rFonts w:ascii="Arial" w:eastAsia="Arial" w:hAnsi="Arial" w:cs="Arial"/>
              </w:rPr>
            </w:pPr>
          </w:p>
          <w:p w14:paraId="7A29B6F5" w14:textId="5313B3FC" w:rsidR="004B5A34" w:rsidRDefault="004B5A34" w:rsidP="004B5A34">
            <w:pPr>
              <w:rPr>
                <w:rFonts w:ascii="Arial" w:eastAsia="Arial" w:hAnsi="Arial" w:cs="Arial"/>
              </w:rPr>
            </w:pPr>
            <w:r w:rsidRPr="004B5A34">
              <w:rPr>
                <w:rFonts w:ascii="Arial" w:eastAsia="Arial" w:hAnsi="Arial" w:cs="Arial"/>
              </w:rPr>
              <w:t xml:space="preserve">Providing </w:t>
            </w:r>
            <w:proofErr w:type="gramStart"/>
            <w:r w:rsidRPr="004B5A34">
              <w:rPr>
                <w:rFonts w:ascii="Arial" w:eastAsia="Arial" w:hAnsi="Arial" w:cs="Arial"/>
              </w:rPr>
              <w:t>sufficient</w:t>
            </w:r>
            <w:proofErr w:type="gramEnd"/>
            <w:r w:rsidRPr="004B5A34">
              <w:rPr>
                <w:rFonts w:ascii="Arial" w:eastAsia="Arial" w:hAnsi="Arial" w:cs="Arial"/>
              </w:rPr>
              <w:t xml:space="preserve"> nesting material can help achieve these temperatures.</w:t>
            </w:r>
          </w:p>
          <w:p w14:paraId="35ECAA15" w14:textId="5345B1CF" w:rsidR="00932BB4" w:rsidRDefault="00932BB4" w:rsidP="004B5A34">
            <w:pPr>
              <w:rPr>
                <w:rFonts w:ascii="Arial" w:eastAsia="Arial" w:hAnsi="Arial" w:cs="Arial"/>
              </w:rPr>
            </w:pPr>
          </w:p>
          <w:p w14:paraId="33C3254C" w14:textId="599E4D49" w:rsidR="00932BB4" w:rsidRDefault="00082A30" w:rsidP="004B5A34">
            <w:pPr>
              <w:rPr>
                <w:rFonts w:ascii="Arial" w:eastAsia="Arial" w:hAnsi="Arial" w:cs="Arial"/>
                <w:b/>
                <w:bCs/>
              </w:rPr>
            </w:pPr>
            <w:r w:rsidRPr="00DF22ED">
              <w:rPr>
                <w:rFonts w:ascii="Arial" w:eastAsia="Arial" w:hAnsi="Arial" w:cs="Arial"/>
                <w:b/>
                <w:bCs/>
              </w:rPr>
              <w:t xml:space="preserve">Minimum </w:t>
            </w:r>
            <w:r w:rsidR="00DF22ED" w:rsidRPr="00DF22ED">
              <w:rPr>
                <w:rFonts w:ascii="Arial" w:eastAsia="Arial" w:hAnsi="Arial" w:cs="Arial"/>
                <w:b/>
                <w:bCs/>
              </w:rPr>
              <w:t>enclosure sizes for small rodents</w:t>
            </w:r>
          </w:p>
          <w:p w14:paraId="2907CC80" w14:textId="77777777" w:rsidR="00DF22ED" w:rsidRPr="00DF22ED" w:rsidRDefault="00DF22ED" w:rsidP="004B5A34">
            <w:pPr>
              <w:rPr>
                <w:rFonts w:ascii="Arial" w:eastAsia="Arial" w:hAnsi="Arial" w:cs="Arial"/>
                <w:b/>
                <w:bCs/>
              </w:rPr>
            </w:pPr>
          </w:p>
          <w:p w14:paraId="2D5CCE3D" w14:textId="3660E3C4" w:rsidR="004B5A34" w:rsidRDefault="00082A30" w:rsidP="004B5A34">
            <w:pPr>
              <w:rPr>
                <w:rFonts w:ascii="Arial" w:eastAsia="Arial" w:hAnsi="Arial" w:cs="Arial"/>
              </w:rPr>
            </w:pPr>
            <w:r w:rsidRPr="00082A30">
              <w:rPr>
                <w:rFonts w:ascii="Arial" w:eastAsia="Arial" w:hAnsi="Arial" w:cs="Arial"/>
              </w:rPr>
              <w:drawing>
                <wp:inline distT="0" distB="0" distL="0" distR="0" wp14:anchorId="3E0EB43D" wp14:editId="5525606D">
                  <wp:extent cx="5731510" cy="35375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537585"/>
                          </a:xfrm>
                          <a:prstGeom prst="rect">
                            <a:avLst/>
                          </a:prstGeom>
                        </pic:spPr>
                      </pic:pic>
                    </a:graphicData>
                  </a:graphic>
                </wp:inline>
              </w:drawing>
            </w:r>
          </w:p>
          <w:p w14:paraId="6DC8812E" w14:textId="77777777" w:rsidR="007E2C70" w:rsidRPr="004B5A34" w:rsidRDefault="007E2C70" w:rsidP="004B5A34">
            <w:pPr>
              <w:rPr>
                <w:rFonts w:ascii="Arial" w:eastAsia="Arial" w:hAnsi="Arial" w:cs="Arial"/>
              </w:rPr>
            </w:pPr>
          </w:p>
          <w:p w14:paraId="101E7168" w14:textId="77777777" w:rsidR="004B5A34" w:rsidRPr="00DF22ED" w:rsidRDefault="004B5A34" w:rsidP="004B5A34">
            <w:pPr>
              <w:rPr>
                <w:rFonts w:ascii="Arial" w:eastAsia="Arial" w:hAnsi="Arial" w:cs="Arial"/>
                <w:b/>
                <w:bCs/>
              </w:rPr>
            </w:pPr>
            <w:r w:rsidRPr="00DF22ED">
              <w:rPr>
                <w:rFonts w:ascii="Arial" w:eastAsia="Arial" w:hAnsi="Arial" w:cs="Arial"/>
                <w:b/>
                <w:bCs/>
              </w:rPr>
              <w:t>Minimum enclosure sizes for small rodents - higher standards</w:t>
            </w:r>
          </w:p>
          <w:p w14:paraId="7AF16AEF" w14:textId="77777777" w:rsidR="004B5A34" w:rsidRPr="004B5A34" w:rsidRDefault="004B5A34" w:rsidP="004B5A34">
            <w:pPr>
              <w:rPr>
                <w:rFonts w:ascii="Arial" w:eastAsia="Arial" w:hAnsi="Arial" w:cs="Arial"/>
              </w:rPr>
            </w:pPr>
          </w:p>
          <w:p w14:paraId="6F03E50B" w14:textId="77777777" w:rsidR="00B21BE2" w:rsidRDefault="00B21BE2" w:rsidP="004B5A34">
            <w:pPr>
              <w:rPr>
                <w:rFonts w:ascii="Arial" w:eastAsia="Arial" w:hAnsi="Arial" w:cs="Arial"/>
              </w:rPr>
            </w:pPr>
            <w:r w:rsidRPr="00B21BE2">
              <w:rPr>
                <w:rFonts w:ascii="Arial" w:eastAsia="Arial" w:hAnsi="Arial" w:cs="Arial"/>
              </w:rPr>
              <w:lastRenderedPageBreak/>
              <w:drawing>
                <wp:inline distT="0" distB="0" distL="0" distR="0" wp14:anchorId="1E98C4AC" wp14:editId="65BDBD05">
                  <wp:extent cx="5731510" cy="29273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927350"/>
                          </a:xfrm>
                          <a:prstGeom prst="rect">
                            <a:avLst/>
                          </a:prstGeom>
                        </pic:spPr>
                      </pic:pic>
                    </a:graphicData>
                  </a:graphic>
                </wp:inline>
              </w:drawing>
            </w:r>
          </w:p>
          <w:p w14:paraId="1F2403E9" w14:textId="37FC0B36" w:rsidR="004B5A34" w:rsidRPr="004B5A34" w:rsidRDefault="0037330F" w:rsidP="004B5A34">
            <w:pPr>
              <w:rPr>
                <w:rFonts w:ascii="Arial" w:eastAsia="Arial" w:hAnsi="Arial" w:cs="Arial"/>
              </w:rPr>
            </w:pPr>
            <w:r w:rsidRPr="0037330F">
              <w:rPr>
                <w:rFonts w:ascii="Arial" w:eastAsia="Arial" w:hAnsi="Arial" w:cs="Arial"/>
              </w:rPr>
              <w:drawing>
                <wp:inline distT="0" distB="0" distL="0" distR="0" wp14:anchorId="5B46DF5F" wp14:editId="48F427A9">
                  <wp:extent cx="5731510" cy="30441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044190"/>
                          </a:xfrm>
                          <a:prstGeom prst="rect">
                            <a:avLst/>
                          </a:prstGeom>
                        </pic:spPr>
                      </pic:pic>
                    </a:graphicData>
                  </a:graphic>
                </wp:inline>
              </w:drawing>
            </w:r>
            <w:r w:rsidR="004B5A34" w:rsidRPr="004B5A34">
              <w:rPr>
                <w:rFonts w:ascii="Arial" w:eastAsia="Arial" w:hAnsi="Arial" w:cs="Arial"/>
              </w:rPr>
              <w:tab/>
              <w:t xml:space="preserve"> </w:t>
            </w:r>
          </w:p>
          <w:p w14:paraId="43B6B69E" w14:textId="77777777" w:rsidR="004B5A34" w:rsidRPr="004B5A34" w:rsidRDefault="004B5A34" w:rsidP="004B5A34">
            <w:pPr>
              <w:rPr>
                <w:rFonts w:ascii="Arial" w:eastAsia="Arial" w:hAnsi="Arial" w:cs="Arial"/>
              </w:rPr>
            </w:pPr>
            <w:r w:rsidRPr="004B5A34">
              <w:rPr>
                <w:rFonts w:ascii="Arial" w:eastAsia="Arial" w:hAnsi="Arial" w:cs="Arial"/>
              </w:rPr>
              <w:t xml:space="preserve">*Syrian hamsters under 12 weeks old </w:t>
            </w:r>
            <w:proofErr w:type="gramStart"/>
            <w:r w:rsidRPr="004B5A34">
              <w:rPr>
                <w:rFonts w:ascii="Arial" w:eastAsia="Arial" w:hAnsi="Arial" w:cs="Arial"/>
              </w:rPr>
              <w:t>are allowed to</w:t>
            </w:r>
            <w:proofErr w:type="gramEnd"/>
            <w:r w:rsidRPr="004B5A34">
              <w:rPr>
                <w:rFonts w:ascii="Arial" w:eastAsia="Arial" w:hAnsi="Arial" w:cs="Arial"/>
              </w:rPr>
              <w:t xml:space="preserve"> have the same enclosure size as dwarf hamsters. Once sexually mature, a Syrian hamster must be kept individually.</w:t>
            </w:r>
          </w:p>
          <w:p w14:paraId="5388B559" w14:textId="77777777" w:rsidR="004B5A34" w:rsidRPr="004B5A34" w:rsidRDefault="004B5A34" w:rsidP="004B5A34">
            <w:pPr>
              <w:rPr>
                <w:rFonts w:ascii="Arial" w:eastAsia="Arial" w:hAnsi="Arial" w:cs="Arial"/>
              </w:rPr>
            </w:pPr>
          </w:p>
          <w:p w14:paraId="3EA1EB07" w14:textId="417B0C1A" w:rsidR="004B5A34" w:rsidRDefault="004B5A34" w:rsidP="004B5A34">
            <w:pPr>
              <w:rPr>
                <w:rFonts w:ascii="Arial" w:eastAsia="Arial" w:hAnsi="Arial" w:cs="Arial"/>
                <w:b/>
                <w:bCs/>
              </w:rPr>
            </w:pPr>
            <w:r w:rsidRPr="006C587F">
              <w:rPr>
                <w:rFonts w:ascii="Arial" w:eastAsia="Arial" w:hAnsi="Arial" w:cs="Arial"/>
                <w:b/>
                <w:bCs/>
              </w:rPr>
              <w:t>Handling and transport of small domestic rodents</w:t>
            </w:r>
          </w:p>
          <w:p w14:paraId="288C196A" w14:textId="77777777" w:rsidR="006C587F" w:rsidRPr="006C587F" w:rsidRDefault="006C587F" w:rsidP="004B5A34">
            <w:pPr>
              <w:rPr>
                <w:rFonts w:ascii="Arial" w:eastAsia="Arial" w:hAnsi="Arial" w:cs="Arial"/>
                <w:b/>
                <w:bCs/>
              </w:rPr>
            </w:pPr>
          </w:p>
          <w:p w14:paraId="64C24142" w14:textId="77777777" w:rsidR="004B5A34" w:rsidRPr="004B5A34" w:rsidRDefault="004B5A34" w:rsidP="004B5A34">
            <w:pPr>
              <w:rPr>
                <w:rFonts w:ascii="Arial" w:eastAsia="Arial" w:hAnsi="Arial" w:cs="Arial"/>
              </w:rPr>
            </w:pPr>
            <w:r w:rsidRPr="004B5A34">
              <w:rPr>
                <w:rFonts w:ascii="Arial" w:eastAsia="Arial" w:hAnsi="Arial" w:cs="Arial"/>
              </w:rPr>
              <w:t>Small rodents must be transported in suitable carriers and must not be mixed with unfamiliar animals (in the same carrier). They must be transported with their companion small rodents, where applicable, and the carrier is to be of an appropriate size so that it is not overcrowded.</w:t>
            </w:r>
          </w:p>
          <w:p w14:paraId="0B4E7964" w14:textId="77777777" w:rsidR="004B5A34" w:rsidRPr="004B5A34" w:rsidRDefault="004B5A34" w:rsidP="004B5A34">
            <w:pPr>
              <w:rPr>
                <w:rFonts w:ascii="Arial" w:eastAsia="Arial" w:hAnsi="Arial" w:cs="Arial"/>
              </w:rPr>
            </w:pPr>
          </w:p>
          <w:p w14:paraId="5C93A0D5" w14:textId="78D1594D" w:rsidR="004B5A34" w:rsidRDefault="004B5A34" w:rsidP="004B5A34">
            <w:pPr>
              <w:rPr>
                <w:rFonts w:ascii="Arial" w:eastAsia="Arial" w:hAnsi="Arial" w:cs="Arial"/>
                <w:b/>
                <w:bCs/>
              </w:rPr>
            </w:pPr>
            <w:r w:rsidRPr="006C587F">
              <w:rPr>
                <w:rFonts w:ascii="Arial" w:eastAsia="Arial" w:hAnsi="Arial" w:cs="Arial"/>
                <w:b/>
                <w:bCs/>
              </w:rPr>
              <w:t>Required higher standards for providing a suitable environment for small rodents</w:t>
            </w:r>
          </w:p>
          <w:p w14:paraId="125BEA91" w14:textId="77777777" w:rsidR="0011170D" w:rsidRPr="006C587F" w:rsidRDefault="0011170D" w:rsidP="004B5A34">
            <w:pPr>
              <w:rPr>
                <w:rFonts w:ascii="Arial" w:eastAsia="Arial" w:hAnsi="Arial" w:cs="Arial"/>
                <w:b/>
                <w:bCs/>
              </w:rPr>
            </w:pPr>
          </w:p>
          <w:p w14:paraId="268DEB5D" w14:textId="77777777" w:rsidR="004B5A34" w:rsidRPr="006C587F" w:rsidRDefault="004B5A34" w:rsidP="006C587F">
            <w:pPr>
              <w:pStyle w:val="ListParagraph"/>
              <w:numPr>
                <w:ilvl w:val="0"/>
                <w:numId w:val="30"/>
              </w:numPr>
              <w:rPr>
                <w:rFonts w:ascii="Arial" w:eastAsia="Arial" w:hAnsi="Arial" w:cs="Arial"/>
              </w:rPr>
            </w:pPr>
            <w:r w:rsidRPr="006C587F">
              <w:rPr>
                <w:rFonts w:ascii="Arial" w:eastAsia="Arial" w:hAnsi="Arial" w:cs="Arial"/>
                <w:color w:val="00B0F0"/>
              </w:rPr>
              <w:t>See the minimum enclosure sizes that must be followed</w:t>
            </w:r>
            <w:r w:rsidRPr="006C587F">
              <w:rPr>
                <w:rFonts w:ascii="Arial" w:eastAsia="Arial" w:hAnsi="Arial" w:cs="Arial"/>
              </w:rPr>
              <w:t>.</w:t>
            </w:r>
          </w:p>
          <w:p w14:paraId="2D8B1C6A" w14:textId="77777777" w:rsidR="004B5A34" w:rsidRPr="004B5A34" w:rsidRDefault="004B5A34" w:rsidP="004B5A34">
            <w:pPr>
              <w:rPr>
                <w:rFonts w:ascii="Arial" w:eastAsia="Arial" w:hAnsi="Arial" w:cs="Arial"/>
              </w:rPr>
            </w:pPr>
          </w:p>
          <w:p w14:paraId="4CCDC8E0" w14:textId="77777777" w:rsidR="004B5A34" w:rsidRPr="006C587F" w:rsidRDefault="004B5A34" w:rsidP="006C587F">
            <w:pPr>
              <w:pStyle w:val="ListParagraph"/>
              <w:numPr>
                <w:ilvl w:val="0"/>
                <w:numId w:val="30"/>
              </w:numPr>
              <w:rPr>
                <w:rFonts w:ascii="Arial" w:eastAsia="Arial" w:hAnsi="Arial" w:cs="Arial"/>
                <w:color w:val="00B0F0"/>
              </w:rPr>
            </w:pPr>
            <w:r w:rsidRPr="006C587F">
              <w:rPr>
                <w:rFonts w:ascii="Arial" w:eastAsia="Arial" w:hAnsi="Arial" w:cs="Arial"/>
                <w:color w:val="00B0F0"/>
              </w:rPr>
              <w:t>Light-reducing shelters for rats, mice and hamsters (such as, but not limited to, a box or red tinted acrylic) must be provided. However, these must be monitored daily for signs of chewing and removed or replaced as necessary.</w:t>
            </w:r>
          </w:p>
          <w:p w14:paraId="0DA02653" w14:textId="77777777" w:rsidR="004B5A34" w:rsidRPr="004B5A34" w:rsidRDefault="004B5A34" w:rsidP="004B5A34">
            <w:pPr>
              <w:rPr>
                <w:rFonts w:ascii="Arial" w:eastAsia="Arial" w:hAnsi="Arial" w:cs="Arial"/>
              </w:rPr>
            </w:pPr>
          </w:p>
          <w:p w14:paraId="53EAF5AC" w14:textId="77777777" w:rsidR="004B5A34" w:rsidRPr="006C587F" w:rsidRDefault="004B5A34" w:rsidP="006C587F">
            <w:pPr>
              <w:pStyle w:val="ListParagraph"/>
              <w:numPr>
                <w:ilvl w:val="0"/>
                <w:numId w:val="30"/>
              </w:numPr>
              <w:rPr>
                <w:rFonts w:ascii="Arial" w:eastAsia="Arial" w:hAnsi="Arial" w:cs="Arial"/>
                <w:color w:val="00B0F0"/>
              </w:rPr>
            </w:pPr>
            <w:r w:rsidRPr="006C587F">
              <w:rPr>
                <w:rFonts w:ascii="Arial" w:eastAsia="Arial" w:hAnsi="Arial" w:cs="Arial"/>
                <w:color w:val="00B0F0"/>
              </w:rPr>
              <w:lastRenderedPageBreak/>
              <w:t>Small rodents must be provided with a choice of different nesting materials.</w:t>
            </w:r>
          </w:p>
          <w:p w14:paraId="77DFB82C" w14:textId="77777777" w:rsidR="004B5A34" w:rsidRPr="004B5A34" w:rsidRDefault="004B5A34" w:rsidP="004B5A34">
            <w:pPr>
              <w:rPr>
                <w:rFonts w:ascii="Arial" w:eastAsia="Arial" w:hAnsi="Arial" w:cs="Arial"/>
              </w:rPr>
            </w:pPr>
          </w:p>
          <w:p w14:paraId="5CA97761" w14:textId="127E65B3" w:rsidR="004B5A34" w:rsidRDefault="004B5A34" w:rsidP="004B5A34">
            <w:pPr>
              <w:rPr>
                <w:rFonts w:ascii="Arial" w:eastAsia="Arial" w:hAnsi="Arial" w:cs="Arial"/>
                <w:b/>
                <w:bCs/>
              </w:rPr>
            </w:pPr>
            <w:r w:rsidRPr="006C587F">
              <w:rPr>
                <w:rFonts w:ascii="Arial" w:eastAsia="Arial" w:hAnsi="Arial" w:cs="Arial"/>
                <w:b/>
                <w:bCs/>
              </w:rPr>
              <w:t>Required higher standards for cleaning small rodents’ environment</w:t>
            </w:r>
          </w:p>
          <w:p w14:paraId="1610473E" w14:textId="77777777" w:rsidR="006C587F" w:rsidRPr="006C587F" w:rsidRDefault="006C587F" w:rsidP="004B5A34">
            <w:pPr>
              <w:rPr>
                <w:rFonts w:ascii="Arial" w:eastAsia="Arial" w:hAnsi="Arial" w:cs="Arial"/>
                <w:b/>
                <w:bCs/>
              </w:rPr>
            </w:pPr>
          </w:p>
          <w:p w14:paraId="6C55A6C4" w14:textId="77777777" w:rsidR="004B5A34" w:rsidRPr="006C587F" w:rsidRDefault="004B5A34" w:rsidP="006C587F">
            <w:pPr>
              <w:pStyle w:val="ListParagraph"/>
              <w:numPr>
                <w:ilvl w:val="0"/>
                <w:numId w:val="31"/>
              </w:numPr>
              <w:rPr>
                <w:rFonts w:ascii="Arial" w:eastAsia="Arial" w:hAnsi="Arial" w:cs="Arial"/>
                <w:color w:val="00B0F0"/>
              </w:rPr>
            </w:pPr>
            <w:r w:rsidRPr="006C587F">
              <w:rPr>
                <w:rFonts w:ascii="Arial" w:eastAsia="Arial" w:hAnsi="Arial" w:cs="Arial"/>
                <w:color w:val="00B0F0"/>
              </w:rPr>
              <w:t>After cleaning, some used unsoiled litter and nesting material must be transferred back to help keep scents familiar for the rodents.</w:t>
            </w:r>
          </w:p>
          <w:p w14:paraId="2CEBA7F0" w14:textId="77777777" w:rsidR="004B5A34" w:rsidRPr="004B5A34" w:rsidRDefault="004B5A34" w:rsidP="004B5A34">
            <w:pPr>
              <w:rPr>
                <w:rFonts w:ascii="Arial" w:eastAsia="Arial" w:hAnsi="Arial" w:cs="Arial"/>
              </w:rPr>
            </w:pPr>
          </w:p>
          <w:p w14:paraId="67966A0B" w14:textId="6A16C7F1" w:rsidR="004B5A34" w:rsidRDefault="004B5A34" w:rsidP="004B5A34">
            <w:pPr>
              <w:rPr>
                <w:rFonts w:ascii="Arial" w:eastAsia="Arial" w:hAnsi="Arial" w:cs="Arial"/>
                <w:b/>
                <w:bCs/>
              </w:rPr>
            </w:pPr>
            <w:r w:rsidRPr="006C587F">
              <w:rPr>
                <w:rFonts w:ascii="Arial" w:eastAsia="Arial" w:hAnsi="Arial" w:cs="Arial"/>
                <w:b/>
                <w:bCs/>
              </w:rPr>
              <w:t>Optional higher standards for providing a suitable environment for small rodents</w:t>
            </w:r>
          </w:p>
          <w:p w14:paraId="070150C8" w14:textId="77777777" w:rsidR="006C587F" w:rsidRPr="006C587F" w:rsidRDefault="006C587F" w:rsidP="004B5A34">
            <w:pPr>
              <w:rPr>
                <w:rFonts w:ascii="Arial" w:eastAsia="Arial" w:hAnsi="Arial" w:cs="Arial"/>
                <w:b/>
                <w:bCs/>
              </w:rPr>
            </w:pPr>
          </w:p>
          <w:p w14:paraId="106F0942" w14:textId="77777777" w:rsidR="004B5A34" w:rsidRPr="006C587F" w:rsidRDefault="004B5A34" w:rsidP="006C587F">
            <w:pPr>
              <w:pStyle w:val="ListParagraph"/>
              <w:numPr>
                <w:ilvl w:val="0"/>
                <w:numId w:val="31"/>
              </w:numPr>
              <w:rPr>
                <w:rFonts w:ascii="Arial" w:eastAsia="Arial" w:hAnsi="Arial" w:cs="Arial"/>
                <w:color w:val="FF0000"/>
              </w:rPr>
            </w:pPr>
            <w:r w:rsidRPr="006C587F">
              <w:rPr>
                <w:rFonts w:ascii="Arial" w:eastAsia="Arial" w:hAnsi="Arial" w:cs="Arial"/>
                <w:color w:val="FF0000"/>
              </w:rPr>
              <w:t>Small rodents that are physically able to use platforms must be provided with access to a platform (singly housed) or multiple platforms. Animals must be able to access these easily and be able to sit (ideally stand) up on it fully without touching the cage roof.</w:t>
            </w:r>
          </w:p>
          <w:p w14:paraId="0EC2D39D" w14:textId="77777777" w:rsidR="004B5A34" w:rsidRPr="006C587F" w:rsidRDefault="004B5A34" w:rsidP="004B5A34">
            <w:pPr>
              <w:rPr>
                <w:rFonts w:ascii="Arial" w:eastAsia="Arial" w:hAnsi="Arial" w:cs="Arial"/>
                <w:b/>
                <w:bCs/>
              </w:rPr>
            </w:pPr>
          </w:p>
          <w:p w14:paraId="633CEF12" w14:textId="72C73660" w:rsidR="004B5A34" w:rsidRDefault="004B5A34" w:rsidP="004B5A34">
            <w:pPr>
              <w:rPr>
                <w:rFonts w:ascii="Arial" w:eastAsia="Arial" w:hAnsi="Arial" w:cs="Arial"/>
                <w:b/>
                <w:bCs/>
              </w:rPr>
            </w:pPr>
            <w:r w:rsidRPr="006C587F">
              <w:rPr>
                <w:rFonts w:ascii="Arial" w:eastAsia="Arial" w:hAnsi="Arial" w:cs="Arial"/>
                <w:b/>
                <w:bCs/>
              </w:rPr>
              <w:t>Optional higher standard for small rodents’ light</w:t>
            </w:r>
          </w:p>
          <w:p w14:paraId="5F7DF16A" w14:textId="77777777" w:rsidR="006C587F" w:rsidRPr="006C587F" w:rsidRDefault="006C587F" w:rsidP="004B5A34">
            <w:pPr>
              <w:rPr>
                <w:rFonts w:ascii="Arial" w:eastAsia="Arial" w:hAnsi="Arial" w:cs="Arial"/>
                <w:b/>
                <w:bCs/>
              </w:rPr>
            </w:pPr>
          </w:p>
          <w:p w14:paraId="0104762D" w14:textId="77777777" w:rsidR="00DD30C4" w:rsidRPr="006C587F" w:rsidRDefault="004B5A34" w:rsidP="006C587F">
            <w:pPr>
              <w:pStyle w:val="ListParagraph"/>
              <w:numPr>
                <w:ilvl w:val="0"/>
                <w:numId w:val="31"/>
              </w:numPr>
              <w:rPr>
                <w:rFonts w:ascii="Arial" w:eastAsia="Arial" w:hAnsi="Arial" w:cs="Arial"/>
                <w:color w:val="FF0000"/>
              </w:rPr>
            </w:pPr>
            <w:r w:rsidRPr="006C587F">
              <w:rPr>
                <w:rFonts w:ascii="Arial" w:eastAsia="Arial" w:hAnsi="Arial" w:cs="Arial"/>
                <w:color w:val="FF0000"/>
              </w:rPr>
              <w:t xml:space="preserve">When work is occurring near, or nocturnal animals are checked at night, dim red light or dim white light must be used to minimise disturbance. Light level must be </w:t>
            </w:r>
            <w:proofErr w:type="gramStart"/>
            <w:r w:rsidRPr="006C587F">
              <w:rPr>
                <w:rFonts w:ascii="Arial" w:eastAsia="Arial" w:hAnsi="Arial" w:cs="Arial"/>
                <w:color w:val="FF0000"/>
              </w:rPr>
              <w:t>sufficient enough</w:t>
            </w:r>
            <w:proofErr w:type="gramEnd"/>
            <w:r w:rsidRPr="006C587F">
              <w:rPr>
                <w:rFonts w:ascii="Arial" w:eastAsia="Arial" w:hAnsi="Arial" w:cs="Arial"/>
                <w:color w:val="FF0000"/>
              </w:rPr>
              <w:t xml:space="preserve"> for observing or undertaking required tasks.</w:t>
            </w:r>
          </w:p>
          <w:p w14:paraId="388BFEE4" w14:textId="7DA3691D" w:rsidR="006C587F" w:rsidRPr="004B5A34" w:rsidRDefault="006C587F" w:rsidP="004B5A34">
            <w:pPr>
              <w:rPr>
                <w:rFonts w:ascii="Arial" w:eastAsia="Arial" w:hAnsi="Arial" w:cs="Arial"/>
              </w:rPr>
            </w:pPr>
          </w:p>
        </w:tc>
      </w:tr>
      <w:tr w:rsidR="00567AF2" w:rsidRPr="00271B99" w14:paraId="28D6F3E1" w14:textId="77777777" w:rsidTr="00072C87">
        <w:tc>
          <w:tcPr>
            <w:tcW w:w="10348" w:type="dxa"/>
          </w:tcPr>
          <w:p w14:paraId="13572E08"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128DA647" w14:textId="77777777" w:rsidR="00567AF2" w:rsidRDefault="00567AF2" w:rsidP="00567AF2">
            <w:pPr>
              <w:rPr>
                <w:rFonts w:ascii="Arial" w:eastAsia="Arial" w:hAnsi="Arial" w:cs="Arial"/>
              </w:rPr>
            </w:pPr>
          </w:p>
          <w:p w14:paraId="5F309C33" w14:textId="77777777" w:rsidR="00567AF2" w:rsidRDefault="00567AF2" w:rsidP="00567AF2">
            <w:pPr>
              <w:rPr>
                <w:rFonts w:ascii="Arial" w:eastAsia="Arial" w:hAnsi="Arial" w:cs="Arial"/>
              </w:rPr>
            </w:pPr>
          </w:p>
          <w:p w14:paraId="66E54962" w14:textId="77777777" w:rsidR="00567AF2" w:rsidRDefault="00567AF2" w:rsidP="00567AF2">
            <w:pPr>
              <w:rPr>
                <w:rFonts w:ascii="Arial" w:eastAsia="Arial" w:hAnsi="Arial" w:cs="Arial"/>
              </w:rPr>
            </w:pPr>
          </w:p>
          <w:p w14:paraId="7CF39CE5" w14:textId="77777777" w:rsidR="00567AF2" w:rsidRPr="00271B99" w:rsidRDefault="00567AF2" w:rsidP="00567AF2">
            <w:pPr>
              <w:rPr>
                <w:rFonts w:ascii="Arial" w:eastAsia="Arial" w:hAnsi="Arial" w:cs="Arial"/>
              </w:rPr>
            </w:pPr>
          </w:p>
        </w:tc>
      </w:tr>
      <w:tr w:rsidR="00567AF2" w:rsidRPr="00271B99" w14:paraId="5727ED62" w14:textId="77777777" w:rsidTr="00072C87">
        <w:tc>
          <w:tcPr>
            <w:tcW w:w="10348" w:type="dxa"/>
          </w:tcPr>
          <w:p w14:paraId="64EB10B9" w14:textId="77777777" w:rsidR="00567AF2" w:rsidRDefault="00567AF2" w:rsidP="00567AF2">
            <w:pPr>
              <w:rPr>
                <w:rFonts w:ascii="Arial" w:eastAsia="Arial" w:hAnsi="Arial" w:cs="Arial"/>
              </w:rPr>
            </w:pPr>
            <w:r>
              <w:rPr>
                <w:rFonts w:ascii="Arial" w:eastAsia="Arial" w:hAnsi="Arial" w:cs="Arial"/>
              </w:rPr>
              <w:t>Inspectors comments –</w:t>
            </w:r>
          </w:p>
          <w:p w14:paraId="28ED7495" w14:textId="77777777" w:rsidR="00567AF2" w:rsidRDefault="00567AF2" w:rsidP="00567AF2">
            <w:pPr>
              <w:rPr>
                <w:rFonts w:ascii="Arial" w:eastAsia="Arial" w:hAnsi="Arial" w:cs="Arial"/>
              </w:rPr>
            </w:pPr>
          </w:p>
          <w:p w14:paraId="389E36C5" w14:textId="77777777" w:rsidR="00567AF2" w:rsidRDefault="00567AF2" w:rsidP="00567AF2">
            <w:pPr>
              <w:rPr>
                <w:rFonts w:ascii="Arial" w:eastAsia="Arial" w:hAnsi="Arial" w:cs="Arial"/>
              </w:rPr>
            </w:pPr>
          </w:p>
          <w:p w14:paraId="28A7F7B6" w14:textId="77777777" w:rsidR="00567AF2" w:rsidRDefault="00567AF2" w:rsidP="00567AF2">
            <w:pPr>
              <w:rPr>
                <w:rFonts w:ascii="Arial" w:eastAsia="Arial" w:hAnsi="Arial" w:cs="Arial"/>
              </w:rPr>
            </w:pPr>
          </w:p>
          <w:p w14:paraId="03686644" w14:textId="77777777" w:rsidR="00567AF2" w:rsidRPr="00271B99" w:rsidRDefault="00567AF2" w:rsidP="00567AF2">
            <w:pPr>
              <w:rPr>
                <w:rFonts w:ascii="Arial" w:eastAsia="Arial" w:hAnsi="Arial" w:cs="Arial"/>
              </w:rPr>
            </w:pPr>
          </w:p>
        </w:tc>
      </w:tr>
      <w:tr w:rsidR="00567AF2" w:rsidRPr="00271B99" w14:paraId="12E43795" w14:textId="77777777" w:rsidTr="00072C87">
        <w:tc>
          <w:tcPr>
            <w:tcW w:w="10348" w:type="dxa"/>
            <w:shd w:val="clear" w:color="auto" w:fill="E7E6E6" w:themeFill="background2"/>
          </w:tcPr>
          <w:p w14:paraId="5EEBB0A3" w14:textId="64763D37" w:rsidR="00567AF2" w:rsidRPr="009D0927" w:rsidRDefault="00567AF2" w:rsidP="00567AF2">
            <w:pPr>
              <w:rPr>
                <w:rFonts w:ascii="Arial" w:eastAsia="Arial" w:hAnsi="Arial" w:cs="Arial"/>
                <w:b/>
                <w:bCs/>
              </w:rPr>
            </w:pPr>
            <w:bookmarkStart w:id="0" w:name="_Hlk96668632"/>
            <w:r w:rsidRPr="00BB5B0F">
              <w:rPr>
                <w:rFonts w:ascii="Arial" w:eastAsia="Arial" w:hAnsi="Arial" w:cs="Arial"/>
                <w:b/>
                <w:bCs/>
              </w:rPr>
              <w:t xml:space="preserve">6.0 Suitable diet for </w:t>
            </w:r>
            <w:r w:rsidR="006B73F9">
              <w:rPr>
                <w:rFonts w:ascii="Arial" w:eastAsia="Arial" w:hAnsi="Arial" w:cs="Arial"/>
                <w:b/>
                <w:bCs/>
              </w:rPr>
              <w:t>small domestic rodents</w:t>
            </w:r>
          </w:p>
        </w:tc>
      </w:tr>
      <w:tr w:rsidR="00567AF2" w:rsidRPr="00271B99" w14:paraId="09F142AA" w14:textId="77777777" w:rsidTr="00072C87">
        <w:tc>
          <w:tcPr>
            <w:tcW w:w="10348" w:type="dxa"/>
            <w:shd w:val="clear" w:color="auto" w:fill="E7E6E6" w:themeFill="background2"/>
          </w:tcPr>
          <w:p w14:paraId="40DAF612" w14:textId="77777777" w:rsidR="00772E50" w:rsidRDefault="00772E50" w:rsidP="00772E50">
            <w:pPr>
              <w:rPr>
                <w:rFonts w:ascii="Arial" w:eastAsia="Arial" w:hAnsi="Arial" w:cs="Arial"/>
              </w:rPr>
            </w:pPr>
          </w:p>
          <w:p w14:paraId="73AE6C7A" w14:textId="77777777" w:rsidR="007422F2" w:rsidRPr="007422F2" w:rsidRDefault="007422F2" w:rsidP="007422F2">
            <w:pPr>
              <w:rPr>
                <w:rFonts w:ascii="Arial" w:eastAsia="Arial" w:hAnsi="Arial" w:cs="Arial"/>
              </w:rPr>
            </w:pPr>
            <w:r w:rsidRPr="007422F2">
              <w:rPr>
                <w:rFonts w:ascii="Arial" w:eastAsia="Arial" w:hAnsi="Arial" w:cs="Arial"/>
              </w:rPr>
              <w:t xml:space="preserve">All small rodents must be fed a suitable diet that </w:t>
            </w:r>
            <w:proofErr w:type="gramStart"/>
            <w:r w:rsidRPr="007422F2">
              <w:rPr>
                <w:rFonts w:ascii="Arial" w:eastAsia="Arial" w:hAnsi="Arial" w:cs="Arial"/>
              </w:rPr>
              <w:t>is available to them at all times</w:t>
            </w:r>
            <w:proofErr w:type="gramEnd"/>
            <w:r w:rsidRPr="007422F2">
              <w:rPr>
                <w:rFonts w:ascii="Arial" w:eastAsia="Arial" w:hAnsi="Arial" w:cs="Arial"/>
              </w:rPr>
              <w:t>.</w:t>
            </w:r>
          </w:p>
          <w:p w14:paraId="05846D13" w14:textId="77777777" w:rsidR="007422F2" w:rsidRPr="007422F2" w:rsidRDefault="007422F2" w:rsidP="007422F2">
            <w:pPr>
              <w:rPr>
                <w:rFonts w:ascii="Arial" w:eastAsia="Arial" w:hAnsi="Arial" w:cs="Arial"/>
              </w:rPr>
            </w:pPr>
          </w:p>
          <w:p w14:paraId="445922FB" w14:textId="77777777" w:rsidR="007422F2" w:rsidRPr="007422F2" w:rsidRDefault="007422F2" w:rsidP="007422F2">
            <w:pPr>
              <w:rPr>
                <w:rFonts w:ascii="Arial" w:eastAsia="Arial" w:hAnsi="Arial" w:cs="Arial"/>
              </w:rPr>
            </w:pPr>
            <w:r w:rsidRPr="007422F2">
              <w:rPr>
                <w:rFonts w:ascii="Arial" w:eastAsia="Arial" w:hAnsi="Arial" w:cs="Arial"/>
              </w:rPr>
              <w:t>Chinchillas and degus must have constant access to good quality dust-free hay.</w:t>
            </w:r>
          </w:p>
          <w:p w14:paraId="2A9FD00D" w14:textId="77777777" w:rsidR="007422F2" w:rsidRPr="007422F2" w:rsidRDefault="007422F2" w:rsidP="007422F2">
            <w:pPr>
              <w:rPr>
                <w:rFonts w:ascii="Arial" w:eastAsia="Arial" w:hAnsi="Arial" w:cs="Arial"/>
              </w:rPr>
            </w:pPr>
          </w:p>
          <w:p w14:paraId="4FFD4688" w14:textId="77777777" w:rsidR="007422F2" w:rsidRPr="007422F2" w:rsidRDefault="007422F2" w:rsidP="007422F2">
            <w:pPr>
              <w:rPr>
                <w:rFonts w:ascii="Arial" w:eastAsia="Arial" w:hAnsi="Arial" w:cs="Arial"/>
              </w:rPr>
            </w:pPr>
            <w:r w:rsidRPr="007422F2">
              <w:rPr>
                <w:rFonts w:ascii="Arial" w:eastAsia="Arial" w:hAnsi="Arial" w:cs="Arial"/>
              </w:rPr>
              <w:t>All small rodents must be fully weaned on admission.</w:t>
            </w:r>
          </w:p>
          <w:p w14:paraId="4287B802" w14:textId="77777777" w:rsidR="007422F2" w:rsidRPr="007422F2" w:rsidRDefault="007422F2" w:rsidP="007422F2">
            <w:pPr>
              <w:rPr>
                <w:rFonts w:ascii="Arial" w:eastAsia="Arial" w:hAnsi="Arial" w:cs="Arial"/>
              </w:rPr>
            </w:pPr>
          </w:p>
          <w:p w14:paraId="6BAAEE14" w14:textId="0459B909" w:rsidR="007422F2" w:rsidRDefault="007422F2" w:rsidP="007422F2">
            <w:pPr>
              <w:rPr>
                <w:rFonts w:ascii="Arial" w:eastAsia="Arial" w:hAnsi="Arial" w:cs="Arial"/>
                <w:b/>
                <w:bCs/>
              </w:rPr>
            </w:pPr>
            <w:r w:rsidRPr="007422F2">
              <w:rPr>
                <w:rFonts w:ascii="Arial" w:eastAsia="Arial" w:hAnsi="Arial" w:cs="Arial"/>
                <w:b/>
                <w:bCs/>
              </w:rPr>
              <w:t>Monitoring small rodents’ diet</w:t>
            </w:r>
          </w:p>
          <w:p w14:paraId="011C3A68" w14:textId="77777777" w:rsidR="007422F2" w:rsidRPr="007422F2" w:rsidRDefault="007422F2" w:rsidP="007422F2">
            <w:pPr>
              <w:rPr>
                <w:rFonts w:ascii="Arial" w:eastAsia="Arial" w:hAnsi="Arial" w:cs="Arial"/>
                <w:b/>
                <w:bCs/>
              </w:rPr>
            </w:pPr>
          </w:p>
          <w:p w14:paraId="177C6ECD" w14:textId="77777777" w:rsidR="007422F2" w:rsidRPr="007422F2" w:rsidRDefault="007422F2" w:rsidP="007422F2">
            <w:pPr>
              <w:rPr>
                <w:rFonts w:ascii="Arial" w:eastAsia="Arial" w:hAnsi="Arial" w:cs="Arial"/>
              </w:rPr>
            </w:pPr>
            <w:r w:rsidRPr="007422F2">
              <w:rPr>
                <w:rFonts w:ascii="Arial" w:eastAsia="Arial" w:hAnsi="Arial" w:cs="Arial"/>
              </w:rPr>
              <w:t>If there is no improvement in poor intake or not eating within 12 hours or the condition of the individual deteriorates, a vet must be consulted.</w:t>
            </w:r>
          </w:p>
          <w:p w14:paraId="1BB379EE" w14:textId="77777777" w:rsidR="007422F2" w:rsidRPr="007422F2" w:rsidRDefault="007422F2" w:rsidP="007422F2">
            <w:pPr>
              <w:rPr>
                <w:rFonts w:ascii="Arial" w:eastAsia="Arial" w:hAnsi="Arial" w:cs="Arial"/>
              </w:rPr>
            </w:pPr>
          </w:p>
          <w:p w14:paraId="4F594F90" w14:textId="77777777" w:rsidR="007422F2" w:rsidRPr="007422F2" w:rsidRDefault="007422F2" w:rsidP="007422F2">
            <w:pPr>
              <w:rPr>
                <w:rFonts w:ascii="Arial" w:eastAsia="Arial" w:hAnsi="Arial" w:cs="Arial"/>
              </w:rPr>
            </w:pPr>
            <w:r w:rsidRPr="007422F2">
              <w:rPr>
                <w:rFonts w:ascii="Arial" w:eastAsia="Arial" w:hAnsi="Arial" w:cs="Arial"/>
              </w:rPr>
              <w:t>A vet must be consulted promptly if a small mammal shows signs of ill health.</w:t>
            </w:r>
          </w:p>
          <w:p w14:paraId="304E38AE" w14:textId="77777777" w:rsidR="007422F2" w:rsidRPr="007422F2" w:rsidRDefault="007422F2" w:rsidP="007422F2">
            <w:pPr>
              <w:rPr>
                <w:rFonts w:ascii="Arial" w:eastAsia="Arial" w:hAnsi="Arial" w:cs="Arial"/>
              </w:rPr>
            </w:pPr>
          </w:p>
          <w:p w14:paraId="43E13E3B" w14:textId="32F95ABC" w:rsidR="007422F2" w:rsidRDefault="007422F2" w:rsidP="007422F2">
            <w:pPr>
              <w:rPr>
                <w:rFonts w:ascii="Arial" w:eastAsia="Arial" w:hAnsi="Arial" w:cs="Arial"/>
                <w:b/>
                <w:bCs/>
              </w:rPr>
            </w:pPr>
            <w:r w:rsidRPr="007422F2">
              <w:rPr>
                <w:rFonts w:ascii="Arial" w:eastAsia="Arial" w:hAnsi="Arial" w:cs="Arial"/>
                <w:b/>
                <w:bCs/>
              </w:rPr>
              <w:t>Water for small domestic rodents</w:t>
            </w:r>
          </w:p>
          <w:p w14:paraId="231AA58F" w14:textId="77777777" w:rsidR="007422F2" w:rsidRPr="007422F2" w:rsidRDefault="007422F2" w:rsidP="007422F2">
            <w:pPr>
              <w:rPr>
                <w:rFonts w:ascii="Arial" w:eastAsia="Arial" w:hAnsi="Arial" w:cs="Arial"/>
                <w:b/>
                <w:bCs/>
              </w:rPr>
            </w:pPr>
          </w:p>
          <w:p w14:paraId="4C7F17E5" w14:textId="331D412A" w:rsidR="00772E50" w:rsidRPr="00772E50" w:rsidRDefault="007422F2" w:rsidP="007422F2">
            <w:pPr>
              <w:rPr>
                <w:rFonts w:ascii="Arial" w:eastAsia="Arial" w:hAnsi="Arial" w:cs="Arial"/>
              </w:rPr>
            </w:pPr>
            <w:r w:rsidRPr="007422F2">
              <w:rPr>
                <w:rFonts w:ascii="Arial" w:eastAsia="Arial" w:hAnsi="Arial" w:cs="Arial"/>
              </w:rPr>
              <w:t>Water must be provided in a bottle or automatic water systems and located away from the sleeping area to help prevent this becoming damp or waterlogged if the bottle leaks.</w:t>
            </w:r>
          </w:p>
          <w:p w14:paraId="5E55502A" w14:textId="1336487B" w:rsidR="00772E50" w:rsidRPr="00772E50" w:rsidRDefault="00772E50" w:rsidP="006B73F9">
            <w:pPr>
              <w:pStyle w:val="ListParagraph"/>
              <w:rPr>
                <w:rFonts w:ascii="Arial" w:eastAsia="Arial" w:hAnsi="Arial" w:cs="Arial"/>
              </w:rPr>
            </w:pPr>
          </w:p>
        </w:tc>
      </w:tr>
      <w:bookmarkEnd w:id="0"/>
      <w:tr w:rsidR="00567AF2" w:rsidRPr="00271B99" w14:paraId="2613BE05" w14:textId="77777777" w:rsidTr="00072C87">
        <w:tc>
          <w:tcPr>
            <w:tcW w:w="10348" w:type="dxa"/>
          </w:tcPr>
          <w:p w14:paraId="24952152" w14:textId="77777777" w:rsidR="00567AF2" w:rsidRDefault="00567AF2" w:rsidP="00567AF2">
            <w:pPr>
              <w:rPr>
                <w:rFonts w:ascii="Arial" w:eastAsia="Arial" w:hAnsi="Arial" w:cs="Arial"/>
              </w:rPr>
            </w:pPr>
            <w:r>
              <w:rPr>
                <w:rFonts w:ascii="Arial" w:eastAsia="Arial" w:hAnsi="Arial" w:cs="Arial"/>
              </w:rPr>
              <w:t>How do you meet this standard?</w:t>
            </w:r>
          </w:p>
          <w:p w14:paraId="082C0F06" w14:textId="77777777" w:rsidR="00567AF2" w:rsidRDefault="00567AF2" w:rsidP="00567AF2">
            <w:pPr>
              <w:rPr>
                <w:rFonts w:ascii="Arial" w:eastAsia="Arial" w:hAnsi="Arial" w:cs="Arial"/>
              </w:rPr>
            </w:pPr>
          </w:p>
          <w:p w14:paraId="1D49108E" w14:textId="77777777" w:rsidR="00567AF2" w:rsidRDefault="00567AF2" w:rsidP="00567AF2">
            <w:pPr>
              <w:rPr>
                <w:rFonts w:ascii="Arial" w:eastAsia="Arial" w:hAnsi="Arial" w:cs="Arial"/>
              </w:rPr>
            </w:pPr>
          </w:p>
          <w:p w14:paraId="170CD3FB" w14:textId="77777777" w:rsidR="00567AF2" w:rsidRDefault="00567AF2" w:rsidP="00567AF2">
            <w:pPr>
              <w:rPr>
                <w:rFonts w:ascii="Arial" w:eastAsia="Arial" w:hAnsi="Arial" w:cs="Arial"/>
              </w:rPr>
            </w:pPr>
          </w:p>
          <w:p w14:paraId="10AF09B2" w14:textId="77777777" w:rsidR="00567AF2" w:rsidRPr="00271B99" w:rsidRDefault="00567AF2" w:rsidP="00567AF2">
            <w:pPr>
              <w:rPr>
                <w:rFonts w:ascii="Arial" w:eastAsia="Arial" w:hAnsi="Arial" w:cs="Arial"/>
              </w:rPr>
            </w:pPr>
          </w:p>
        </w:tc>
      </w:tr>
      <w:tr w:rsidR="00567AF2" w:rsidRPr="00271B99" w14:paraId="7488A781" w14:textId="77777777" w:rsidTr="00072C87">
        <w:tc>
          <w:tcPr>
            <w:tcW w:w="10348" w:type="dxa"/>
          </w:tcPr>
          <w:p w14:paraId="30082DCC" w14:textId="77777777" w:rsidR="00567AF2" w:rsidRDefault="00567AF2" w:rsidP="00567AF2">
            <w:pPr>
              <w:rPr>
                <w:rFonts w:ascii="Arial" w:eastAsia="Arial" w:hAnsi="Arial" w:cs="Arial"/>
              </w:rPr>
            </w:pPr>
            <w:r>
              <w:rPr>
                <w:rFonts w:ascii="Arial" w:eastAsia="Arial" w:hAnsi="Arial" w:cs="Arial"/>
              </w:rPr>
              <w:lastRenderedPageBreak/>
              <w:t>Inspectors comments –</w:t>
            </w:r>
          </w:p>
          <w:p w14:paraId="44D1C94B" w14:textId="77777777" w:rsidR="00567AF2" w:rsidRDefault="00567AF2" w:rsidP="00567AF2">
            <w:pPr>
              <w:rPr>
                <w:rFonts w:ascii="Arial" w:eastAsia="Arial" w:hAnsi="Arial" w:cs="Arial"/>
              </w:rPr>
            </w:pPr>
          </w:p>
          <w:p w14:paraId="3F242873" w14:textId="77777777" w:rsidR="00567AF2" w:rsidRDefault="00567AF2" w:rsidP="00567AF2">
            <w:pPr>
              <w:rPr>
                <w:rFonts w:ascii="Arial" w:eastAsia="Arial" w:hAnsi="Arial" w:cs="Arial"/>
              </w:rPr>
            </w:pPr>
          </w:p>
          <w:p w14:paraId="69309453" w14:textId="77777777" w:rsidR="00567AF2" w:rsidRDefault="00567AF2" w:rsidP="00567AF2">
            <w:pPr>
              <w:rPr>
                <w:rFonts w:ascii="Arial" w:eastAsia="Arial" w:hAnsi="Arial" w:cs="Arial"/>
              </w:rPr>
            </w:pPr>
          </w:p>
          <w:p w14:paraId="51E90C45" w14:textId="77777777" w:rsidR="00567AF2" w:rsidRPr="00271B99" w:rsidRDefault="00567AF2" w:rsidP="00567AF2">
            <w:pPr>
              <w:rPr>
                <w:rFonts w:ascii="Arial" w:eastAsia="Arial" w:hAnsi="Arial" w:cs="Arial"/>
              </w:rPr>
            </w:pPr>
          </w:p>
        </w:tc>
      </w:tr>
      <w:tr w:rsidR="00567AF2" w:rsidRPr="009D0927" w14:paraId="1F99470F" w14:textId="77777777" w:rsidTr="00A85D5F">
        <w:tc>
          <w:tcPr>
            <w:tcW w:w="10348" w:type="dxa"/>
            <w:shd w:val="clear" w:color="auto" w:fill="E7E6E6" w:themeFill="background2"/>
          </w:tcPr>
          <w:p w14:paraId="5337D2A8" w14:textId="58E4E459" w:rsidR="00567AF2" w:rsidRPr="009D0927" w:rsidRDefault="002C65EC" w:rsidP="00567AF2">
            <w:pPr>
              <w:rPr>
                <w:rFonts w:ascii="Arial" w:eastAsia="Arial" w:hAnsi="Arial" w:cs="Arial"/>
                <w:b/>
                <w:bCs/>
              </w:rPr>
            </w:pPr>
            <w:r>
              <w:rPr>
                <w:rFonts w:ascii="Arial" w:eastAsia="Arial" w:hAnsi="Arial" w:cs="Arial"/>
                <w:b/>
                <w:bCs/>
              </w:rPr>
              <w:t>7</w:t>
            </w:r>
            <w:r w:rsidR="00567AF2" w:rsidRPr="00741433">
              <w:rPr>
                <w:rFonts w:ascii="Arial" w:eastAsia="Arial" w:hAnsi="Arial" w:cs="Arial"/>
                <w:b/>
                <w:bCs/>
              </w:rPr>
              <w:t xml:space="preserve">.0 Monitoring </w:t>
            </w:r>
            <w:r w:rsidR="007422F2">
              <w:rPr>
                <w:rFonts w:ascii="Arial" w:eastAsia="Arial" w:hAnsi="Arial" w:cs="Arial"/>
                <w:b/>
                <w:bCs/>
              </w:rPr>
              <w:t>small domestic</w:t>
            </w:r>
            <w:r w:rsidR="00ED4E71">
              <w:rPr>
                <w:rFonts w:ascii="Arial" w:eastAsia="Arial" w:hAnsi="Arial" w:cs="Arial"/>
                <w:b/>
                <w:bCs/>
              </w:rPr>
              <w:t xml:space="preserve"> rodent</w:t>
            </w:r>
            <w:r w:rsidR="00686ED4">
              <w:rPr>
                <w:rFonts w:ascii="Arial" w:eastAsia="Arial" w:hAnsi="Arial" w:cs="Arial"/>
                <w:b/>
                <w:bCs/>
              </w:rPr>
              <w:t xml:space="preserve">s’ </w:t>
            </w:r>
            <w:r w:rsidR="00567AF2" w:rsidRPr="00741433">
              <w:rPr>
                <w:rFonts w:ascii="Arial" w:eastAsia="Arial" w:hAnsi="Arial" w:cs="Arial"/>
                <w:b/>
                <w:bCs/>
              </w:rPr>
              <w:t>behaviour and training</w:t>
            </w:r>
          </w:p>
        </w:tc>
      </w:tr>
      <w:tr w:rsidR="00567AF2" w:rsidRPr="00EE01F5" w14:paraId="19427F4A" w14:textId="77777777" w:rsidTr="00A85D5F">
        <w:tc>
          <w:tcPr>
            <w:tcW w:w="10348" w:type="dxa"/>
            <w:shd w:val="clear" w:color="auto" w:fill="E7E6E6" w:themeFill="background2"/>
          </w:tcPr>
          <w:p w14:paraId="6046B507" w14:textId="77777777" w:rsidR="00686ED4" w:rsidRDefault="00686ED4" w:rsidP="00686ED4">
            <w:pPr>
              <w:rPr>
                <w:rFonts w:ascii="Arial" w:eastAsia="Arial" w:hAnsi="Arial" w:cs="Arial"/>
                <w:b/>
                <w:bCs/>
              </w:rPr>
            </w:pPr>
          </w:p>
          <w:p w14:paraId="2DE70177" w14:textId="5BCAF0D6" w:rsidR="00ED4E71" w:rsidRDefault="00ED4E71" w:rsidP="00ED4E71">
            <w:pPr>
              <w:rPr>
                <w:rFonts w:ascii="Arial" w:eastAsia="Arial" w:hAnsi="Arial" w:cs="Arial"/>
                <w:b/>
                <w:bCs/>
              </w:rPr>
            </w:pPr>
            <w:r w:rsidRPr="00ED4E71">
              <w:rPr>
                <w:rFonts w:ascii="Arial" w:eastAsia="Arial" w:hAnsi="Arial" w:cs="Arial"/>
                <w:b/>
                <w:bCs/>
              </w:rPr>
              <w:t>Enrichment for small domestic rodents</w:t>
            </w:r>
          </w:p>
          <w:p w14:paraId="138620D4" w14:textId="77777777" w:rsidR="00ED4E71" w:rsidRPr="00ED4E71" w:rsidRDefault="00ED4E71" w:rsidP="00ED4E71">
            <w:pPr>
              <w:rPr>
                <w:rFonts w:ascii="Arial" w:eastAsia="Arial" w:hAnsi="Arial" w:cs="Arial"/>
                <w:b/>
                <w:bCs/>
              </w:rPr>
            </w:pPr>
          </w:p>
          <w:p w14:paraId="123007BA" w14:textId="77777777" w:rsidR="00ED4E71" w:rsidRPr="00ED4E71" w:rsidRDefault="00ED4E71" w:rsidP="00ED4E71">
            <w:pPr>
              <w:rPr>
                <w:rFonts w:ascii="Arial" w:eastAsia="Arial" w:hAnsi="Arial" w:cs="Arial"/>
              </w:rPr>
            </w:pPr>
            <w:r w:rsidRPr="00ED4E71">
              <w:rPr>
                <w:rFonts w:ascii="Arial" w:eastAsia="Arial" w:hAnsi="Arial" w:cs="Arial"/>
              </w:rPr>
              <w:t>Suitable enrichment items include, but are not limited to, tunnels, paper bags filled with hay, willow sticks or balls and branches from non-toxic, untreated fruit trees (for example, apple). Opportunities for gnawing should always be available.</w:t>
            </w:r>
          </w:p>
          <w:p w14:paraId="57A527B6" w14:textId="77777777" w:rsidR="00ED4E71" w:rsidRPr="00ED4E71" w:rsidRDefault="00ED4E71" w:rsidP="00ED4E71">
            <w:pPr>
              <w:rPr>
                <w:rFonts w:ascii="Arial" w:eastAsia="Arial" w:hAnsi="Arial" w:cs="Arial"/>
              </w:rPr>
            </w:pPr>
          </w:p>
          <w:p w14:paraId="75F15358" w14:textId="77777777" w:rsidR="00ED4E71" w:rsidRPr="00ED4E71" w:rsidRDefault="00ED4E71" w:rsidP="00ED4E71">
            <w:pPr>
              <w:rPr>
                <w:rFonts w:ascii="Arial" w:eastAsia="Arial" w:hAnsi="Arial" w:cs="Arial"/>
              </w:rPr>
            </w:pPr>
            <w:r w:rsidRPr="00ED4E71">
              <w:rPr>
                <w:rFonts w:ascii="Arial" w:eastAsia="Arial" w:hAnsi="Arial" w:cs="Arial"/>
              </w:rPr>
              <w:t>Chinchillas and Degus must be given the opportunity to use a sand bath by offering one on a regular basis, for example 10 minutes daily. This should not be permanently available.</w:t>
            </w:r>
          </w:p>
          <w:p w14:paraId="46175C31" w14:textId="77777777" w:rsidR="00ED4E71" w:rsidRPr="00ED4E71" w:rsidRDefault="00ED4E71" w:rsidP="00ED4E71">
            <w:pPr>
              <w:rPr>
                <w:rFonts w:ascii="Arial" w:eastAsia="Arial" w:hAnsi="Arial" w:cs="Arial"/>
              </w:rPr>
            </w:pPr>
          </w:p>
          <w:p w14:paraId="50E92A35" w14:textId="77777777" w:rsidR="00747BCB" w:rsidRDefault="00ED4E71" w:rsidP="00ED4E71">
            <w:pPr>
              <w:rPr>
                <w:rFonts w:ascii="Arial" w:eastAsia="Arial" w:hAnsi="Arial" w:cs="Arial"/>
              </w:rPr>
            </w:pPr>
            <w:r w:rsidRPr="00ED4E71">
              <w:rPr>
                <w:rFonts w:ascii="Arial" w:eastAsia="Arial" w:hAnsi="Arial" w:cs="Arial"/>
              </w:rPr>
              <w:t>Small mammals must not be given enrichment made of rubber, due to the risk of ingestion leading to intestinal blockages if chewed and swallowed.</w:t>
            </w:r>
          </w:p>
          <w:p w14:paraId="5647BDA0" w14:textId="1BA62BC0" w:rsidR="00ED4E71" w:rsidRPr="00ED4E71" w:rsidRDefault="00ED4E71" w:rsidP="00ED4E71">
            <w:pPr>
              <w:rPr>
                <w:rFonts w:ascii="Arial" w:eastAsia="Arial" w:hAnsi="Arial" w:cs="Arial"/>
              </w:rPr>
            </w:pPr>
          </w:p>
        </w:tc>
      </w:tr>
      <w:tr w:rsidR="00567AF2" w:rsidRPr="00271B99" w14:paraId="125A9749" w14:textId="77777777" w:rsidTr="00A85D5F">
        <w:tc>
          <w:tcPr>
            <w:tcW w:w="10348" w:type="dxa"/>
          </w:tcPr>
          <w:p w14:paraId="5804D99C" w14:textId="77777777" w:rsidR="00567AF2" w:rsidRDefault="00567AF2" w:rsidP="00567AF2">
            <w:pPr>
              <w:rPr>
                <w:rFonts w:ascii="Arial" w:eastAsia="Arial" w:hAnsi="Arial" w:cs="Arial"/>
              </w:rPr>
            </w:pPr>
            <w:r>
              <w:rPr>
                <w:rFonts w:ascii="Arial" w:eastAsia="Arial" w:hAnsi="Arial" w:cs="Arial"/>
              </w:rPr>
              <w:t>How do you meet this standard?</w:t>
            </w:r>
          </w:p>
          <w:p w14:paraId="4D1D1DAC" w14:textId="77777777" w:rsidR="00567AF2" w:rsidRDefault="00567AF2" w:rsidP="00567AF2">
            <w:pPr>
              <w:rPr>
                <w:rFonts w:ascii="Arial" w:eastAsia="Arial" w:hAnsi="Arial" w:cs="Arial"/>
              </w:rPr>
            </w:pPr>
          </w:p>
          <w:p w14:paraId="71082DD1" w14:textId="77777777" w:rsidR="00567AF2" w:rsidRDefault="00567AF2" w:rsidP="00567AF2">
            <w:pPr>
              <w:rPr>
                <w:rFonts w:ascii="Arial" w:eastAsia="Arial" w:hAnsi="Arial" w:cs="Arial"/>
              </w:rPr>
            </w:pPr>
          </w:p>
          <w:p w14:paraId="61D29F10" w14:textId="77777777" w:rsidR="00567AF2" w:rsidRDefault="00567AF2" w:rsidP="00567AF2">
            <w:pPr>
              <w:rPr>
                <w:rFonts w:ascii="Arial" w:eastAsia="Arial" w:hAnsi="Arial" w:cs="Arial"/>
              </w:rPr>
            </w:pPr>
          </w:p>
          <w:p w14:paraId="50B03127" w14:textId="77777777" w:rsidR="00567AF2" w:rsidRPr="00271B99" w:rsidRDefault="00567AF2" w:rsidP="00567AF2">
            <w:pPr>
              <w:rPr>
                <w:rFonts w:ascii="Arial" w:eastAsia="Arial" w:hAnsi="Arial" w:cs="Arial"/>
              </w:rPr>
            </w:pPr>
          </w:p>
        </w:tc>
      </w:tr>
      <w:tr w:rsidR="00567AF2" w:rsidRPr="00271B99" w14:paraId="582841A2" w14:textId="77777777" w:rsidTr="00A85D5F">
        <w:tc>
          <w:tcPr>
            <w:tcW w:w="10348" w:type="dxa"/>
          </w:tcPr>
          <w:p w14:paraId="0FFC11F1" w14:textId="77777777" w:rsidR="00567AF2" w:rsidRDefault="00567AF2" w:rsidP="00567AF2">
            <w:pPr>
              <w:rPr>
                <w:rFonts w:ascii="Arial" w:eastAsia="Arial" w:hAnsi="Arial" w:cs="Arial"/>
              </w:rPr>
            </w:pPr>
            <w:r>
              <w:rPr>
                <w:rFonts w:ascii="Arial" w:eastAsia="Arial" w:hAnsi="Arial" w:cs="Arial"/>
              </w:rPr>
              <w:t>Inspectors comments –</w:t>
            </w:r>
          </w:p>
          <w:p w14:paraId="54490332" w14:textId="77777777" w:rsidR="00567AF2" w:rsidRDefault="00567AF2" w:rsidP="00567AF2">
            <w:pPr>
              <w:rPr>
                <w:rFonts w:ascii="Arial" w:eastAsia="Arial" w:hAnsi="Arial" w:cs="Arial"/>
              </w:rPr>
            </w:pPr>
          </w:p>
          <w:p w14:paraId="100C7B4B" w14:textId="4344F00C" w:rsidR="00567AF2" w:rsidRDefault="00567AF2" w:rsidP="00567AF2">
            <w:pPr>
              <w:rPr>
                <w:rFonts w:ascii="Arial" w:eastAsia="Arial" w:hAnsi="Arial" w:cs="Arial"/>
              </w:rPr>
            </w:pPr>
          </w:p>
          <w:p w14:paraId="46B9DDD7" w14:textId="77777777" w:rsidR="00F417FF" w:rsidRDefault="00F417FF" w:rsidP="00567AF2">
            <w:pPr>
              <w:rPr>
                <w:rFonts w:ascii="Arial" w:eastAsia="Arial" w:hAnsi="Arial" w:cs="Arial"/>
              </w:rPr>
            </w:pPr>
          </w:p>
          <w:p w14:paraId="49E2B5D3" w14:textId="77777777" w:rsidR="00567AF2" w:rsidRDefault="00567AF2" w:rsidP="00567AF2">
            <w:pPr>
              <w:rPr>
                <w:rFonts w:ascii="Arial" w:eastAsia="Arial" w:hAnsi="Arial" w:cs="Arial"/>
              </w:rPr>
            </w:pPr>
          </w:p>
          <w:p w14:paraId="4731AF8B" w14:textId="77777777" w:rsidR="00567AF2" w:rsidRPr="00271B99" w:rsidRDefault="00567AF2" w:rsidP="00567AF2">
            <w:pPr>
              <w:rPr>
                <w:rFonts w:ascii="Arial" w:eastAsia="Arial" w:hAnsi="Arial" w:cs="Arial"/>
              </w:rPr>
            </w:pPr>
          </w:p>
        </w:tc>
      </w:tr>
      <w:tr w:rsidR="00567AF2" w:rsidRPr="009D0927" w14:paraId="4BBE9D62" w14:textId="77777777" w:rsidTr="00A85D5F">
        <w:tc>
          <w:tcPr>
            <w:tcW w:w="10348" w:type="dxa"/>
            <w:shd w:val="clear" w:color="auto" w:fill="E7E6E6" w:themeFill="background2"/>
          </w:tcPr>
          <w:p w14:paraId="7114F317" w14:textId="2B501CBD" w:rsidR="00567AF2" w:rsidRPr="009D0927" w:rsidRDefault="00E510F3" w:rsidP="00567AF2">
            <w:pPr>
              <w:rPr>
                <w:rFonts w:ascii="Arial" w:eastAsia="Arial" w:hAnsi="Arial" w:cs="Arial"/>
                <w:b/>
                <w:bCs/>
              </w:rPr>
            </w:pPr>
            <w:r>
              <w:rPr>
                <w:rFonts w:ascii="Arial" w:eastAsia="Arial" w:hAnsi="Arial" w:cs="Arial"/>
                <w:b/>
                <w:bCs/>
              </w:rPr>
              <w:t>8</w:t>
            </w:r>
            <w:r w:rsidR="00567AF2" w:rsidRPr="0095639B">
              <w:rPr>
                <w:rFonts w:ascii="Arial" w:eastAsia="Arial" w:hAnsi="Arial" w:cs="Arial"/>
                <w:b/>
                <w:bCs/>
              </w:rPr>
              <w:t xml:space="preserve">.0 Handling and interactions with </w:t>
            </w:r>
            <w:r w:rsidR="00ED4E71">
              <w:rPr>
                <w:rFonts w:ascii="Arial" w:eastAsia="Arial" w:hAnsi="Arial" w:cs="Arial"/>
                <w:b/>
                <w:bCs/>
              </w:rPr>
              <w:t>small domestic rodents</w:t>
            </w:r>
          </w:p>
        </w:tc>
      </w:tr>
      <w:tr w:rsidR="00567AF2" w:rsidRPr="00EE01F5" w14:paraId="62DB2A21" w14:textId="77777777" w:rsidTr="00A85D5F">
        <w:tc>
          <w:tcPr>
            <w:tcW w:w="10348" w:type="dxa"/>
            <w:shd w:val="clear" w:color="auto" w:fill="E7E6E6" w:themeFill="background2"/>
          </w:tcPr>
          <w:p w14:paraId="0A2AB68F" w14:textId="77777777" w:rsidR="009B6696" w:rsidRDefault="009B6696" w:rsidP="009B6696">
            <w:pPr>
              <w:rPr>
                <w:rFonts w:ascii="Arial" w:eastAsia="Arial" w:hAnsi="Arial" w:cs="Arial"/>
              </w:rPr>
            </w:pPr>
          </w:p>
          <w:p w14:paraId="10EC2219" w14:textId="7A723366" w:rsidR="009B6696" w:rsidRPr="009B6696" w:rsidRDefault="009B6696" w:rsidP="009B6696">
            <w:pPr>
              <w:rPr>
                <w:rFonts w:ascii="Arial" w:eastAsia="Arial" w:hAnsi="Arial" w:cs="Arial"/>
              </w:rPr>
            </w:pPr>
            <w:r w:rsidRPr="009B6696">
              <w:rPr>
                <w:rFonts w:ascii="Arial" w:eastAsia="Arial" w:hAnsi="Arial" w:cs="Arial"/>
              </w:rPr>
              <w:t xml:space="preserve">Small rodents must not be picked up by the scruff of their necks, ears or unsupported by the tail, nor must they be placed on their backs in positions of tonic immobility. Picking small mammals up unsupported by the tail can result in their tail breaking or the skin sloughing off (degloving). Additionally, if chinchillas are handled </w:t>
            </w:r>
            <w:proofErr w:type="gramStart"/>
            <w:r w:rsidRPr="009B6696">
              <w:rPr>
                <w:rFonts w:ascii="Arial" w:eastAsia="Arial" w:hAnsi="Arial" w:cs="Arial"/>
              </w:rPr>
              <w:t>roughly</w:t>
            </w:r>
            <w:proofErr w:type="gramEnd"/>
            <w:r w:rsidRPr="009B6696">
              <w:rPr>
                <w:rFonts w:ascii="Arial" w:eastAsia="Arial" w:hAnsi="Arial" w:cs="Arial"/>
              </w:rPr>
              <w:t xml:space="preserve"> they may shed some of their fur.</w:t>
            </w:r>
          </w:p>
          <w:p w14:paraId="4DE4DDF1" w14:textId="77777777" w:rsidR="009B6696" w:rsidRPr="009B6696" w:rsidRDefault="009B6696" w:rsidP="009B6696">
            <w:pPr>
              <w:rPr>
                <w:rFonts w:ascii="Arial" w:eastAsia="Arial" w:hAnsi="Arial" w:cs="Arial"/>
              </w:rPr>
            </w:pPr>
          </w:p>
          <w:p w14:paraId="60233D9E" w14:textId="23AA5202" w:rsidR="009B6696" w:rsidRDefault="009B6696" w:rsidP="009B6696">
            <w:pPr>
              <w:rPr>
                <w:rFonts w:ascii="Arial" w:eastAsia="Arial" w:hAnsi="Arial" w:cs="Arial"/>
                <w:b/>
                <w:bCs/>
              </w:rPr>
            </w:pPr>
            <w:r w:rsidRPr="009B6696">
              <w:rPr>
                <w:rFonts w:ascii="Arial" w:eastAsia="Arial" w:hAnsi="Arial" w:cs="Arial"/>
                <w:b/>
                <w:bCs/>
              </w:rPr>
              <w:t>Interactions with small domestic rodents</w:t>
            </w:r>
          </w:p>
          <w:p w14:paraId="5818EA32" w14:textId="77777777" w:rsidR="009B6696" w:rsidRPr="009B6696" w:rsidRDefault="009B6696" w:rsidP="009B6696">
            <w:pPr>
              <w:rPr>
                <w:rFonts w:ascii="Arial" w:eastAsia="Arial" w:hAnsi="Arial" w:cs="Arial"/>
                <w:b/>
                <w:bCs/>
              </w:rPr>
            </w:pPr>
          </w:p>
          <w:p w14:paraId="42FFB2C9" w14:textId="77777777" w:rsidR="009B6696" w:rsidRPr="009B6696" w:rsidRDefault="009B6696" w:rsidP="009B6696">
            <w:pPr>
              <w:rPr>
                <w:rFonts w:ascii="Arial" w:eastAsia="Arial" w:hAnsi="Arial" w:cs="Arial"/>
              </w:rPr>
            </w:pPr>
            <w:r w:rsidRPr="009B6696">
              <w:rPr>
                <w:rFonts w:ascii="Arial" w:eastAsia="Arial" w:hAnsi="Arial" w:cs="Arial"/>
              </w:rPr>
              <w:t>All small rodents must be housed in single sex groups unless a solitary species (or sold or used for breeding).</w:t>
            </w:r>
          </w:p>
          <w:p w14:paraId="667AA16F" w14:textId="77777777" w:rsidR="009B6696" w:rsidRPr="009B6696" w:rsidRDefault="009B6696" w:rsidP="009B6696">
            <w:pPr>
              <w:rPr>
                <w:rFonts w:ascii="Arial" w:eastAsia="Arial" w:hAnsi="Arial" w:cs="Arial"/>
              </w:rPr>
            </w:pPr>
          </w:p>
          <w:p w14:paraId="0990060E" w14:textId="77777777" w:rsidR="009B6696" w:rsidRPr="009B6696" w:rsidRDefault="009B6696" w:rsidP="009B6696">
            <w:pPr>
              <w:rPr>
                <w:rFonts w:ascii="Arial" w:eastAsia="Arial" w:hAnsi="Arial" w:cs="Arial"/>
              </w:rPr>
            </w:pPr>
            <w:r w:rsidRPr="009B6696">
              <w:rPr>
                <w:rFonts w:ascii="Arial" w:eastAsia="Arial" w:hAnsi="Arial" w:cs="Arial"/>
              </w:rPr>
              <w:t>Small rodents must only be housed with other rodents of the same species.</w:t>
            </w:r>
          </w:p>
          <w:p w14:paraId="7544FBAF" w14:textId="77777777" w:rsidR="009B6696" w:rsidRPr="009B6696" w:rsidRDefault="009B6696" w:rsidP="009B6696">
            <w:pPr>
              <w:rPr>
                <w:rFonts w:ascii="Arial" w:eastAsia="Arial" w:hAnsi="Arial" w:cs="Arial"/>
              </w:rPr>
            </w:pPr>
          </w:p>
          <w:p w14:paraId="7278560B" w14:textId="4EDD6757" w:rsidR="009B6696" w:rsidRDefault="009B6696" w:rsidP="009B6696">
            <w:pPr>
              <w:rPr>
                <w:rFonts w:ascii="Arial" w:eastAsia="Arial" w:hAnsi="Arial" w:cs="Arial"/>
                <w:b/>
                <w:bCs/>
              </w:rPr>
            </w:pPr>
            <w:r w:rsidRPr="009B6696">
              <w:rPr>
                <w:rFonts w:ascii="Arial" w:eastAsia="Arial" w:hAnsi="Arial" w:cs="Arial"/>
                <w:b/>
                <w:bCs/>
              </w:rPr>
              <w:t>Required higher standards for handling and interactions with small domestic rodents</w:t>
            </w:r>
          </w:p>
          <w:p w14:paraId="1ED25304" w14:textId="77777777" w:rsidR="009B6696" w:rsidRPr="009B6696" w:rsidRDefault="009B6696" w:rsidP="009B6696">
            <w:pPr>
              <w:rPr>
                <w:rFonts w:ascii="Arial" w:eastAsia="Arial" w:hAnsi="Arial" w:cs="Arial"/>
                <w:b/>
                <w:bCs/>
              </w:rPr>
            </w:pPr>
          </w:p>
          <w:p w14:paraId="0016F0FC" w14:textId="0D89CC60" w:rsidR="00DE362F" w:rsidRPr="009B6696" w:rsidRDefault="009B6696" w:rsidP="009B6696">
            <w:pPr>
              <w:pStyle w:val="ListParagraph"/>
              <w:numPr>
                <w:ilvl w:val="0"/>
                <w:numId w:val="33"/>
              </w:numPr>
              <w:rPr>
                <w:rFonts w:ascii="Arial" w:eastAsia="Arial" w:hAnsi="Arial" w:cs="Arial"/>
                <w:color w:val="00B0F0"/>
              </w:rPr>
            </w:pPr>
            <w:r w:rsidRPr="009B6696">
              <w:rPr>
                <w:rFonts w:ascii="Arial" w:eastAsia="Arial" w:hAnsi="Arial" w:cs="Arial"/>
                <w:color w:val="00B0F0"/>
              </w:rPr>
              <w:t xml:space="preserve">Where social species of small rodents have to be housed </w:t>
            </w:r>
            <w:proofErr w:type="gramStart"/>
            <w:r w:rsidRPr="009B6696">
              <w:rPr>
                <w:rFonts w:ascii="Arial" w:eastAsia="Arial" w:hAnsi="Arial" w:cs="Arial"/>
                <w:color w:val="00B0F0"/>
              </w:rPr>
              <w:t>singly</w:t>
            </w:r>
            <w:proofErr w:type="gramEnd"/>
            <w:r w:rsidRPr="009B6696">
              <w:rPr>
                <w:rFonts w:ascii="Arial" w:eastAsia="Arial" w:hAnsi="Arial" w:cs="Arial"/>
                <w:color w:val="00B0F0"/>
              </w:rPr>
              <w:t xml:space="preserve"> they must be provided with extra sources of enrichment. A plan must be in place for singly housed small rodents (only those of a social species).</w:t>
            </w:r>
          </w:p>
          <w:p w14:paraId="6AA8A552" w14:textId="2B8D99CA" w:rsidR="005A1102" w:rsidRPr="009B6696" w:rsidRDefault="005A1102" w:rsidP="009B6696">
            <w:pPr>
              <w:rPr>
                <w:rFonts w:ascii="Arial" w:eastAsia="Arial" w:hAnsi="Arial" w:cs="Arial"/>
              </w:rPr>
            </w:pPr>
          </w:p>
        </w:tc>
      </w:tr>
      <w:tr w:rsidR="00567AF2" w:rsidRPr="00271B99" w14:paraId="51596A8B" w14:textId="77777777" w:rsidTr="00A85D5F">
        <w:tc>
          <w:tcPr>
            <w:tcW w:w="10348" w:type="dxa"/>
          </w:tcPr>
          <w:p w14:paraId="01E6D90C" w14:textId="77777777" w:rsidR="00567AF2" w:rsidRDefault="00567AF2" w:rsidP="00567AF2">
            <w:pPr>
              <w:rPr>
                <w:rFonts w:ascii="Arial" w:eastAsia="Arial" w:hAnsi="Arial" w:cs="Arial"/>
              </w:rPr>
            </w:pPr>
            <w:r>
              <w:rPr>
                <w:rFonts w:ascii="Arial" w:eastAsia="Arial" w:hAnsi="Arial" w:cs="Arial"/>
              </w:rPr>
              <w:t>How do you meet this standard?</w:t>
            </w:r>
          </w:p>
          <w:p w14:paraId="10214840" w14:textId="77777777" w:rsidR="00567AF2" w:rsidRDefault="00567AF2" w:rsidP="00567AF2">
            <w:pPr>
              <w:rPr>
                <w:rFonts w:ascii="Arial" w:eastAsia="Arial" w:hAnsi="Arial" w:cs="Arial"/>
              </w:rPr>
            </w:pPr>
          </w:p>
          <w:p w14:paraId="67DD7D24" w14:textId="77777777" w:rsidR="00567AF2" w:rsidRDefault="00567AF2" w:rsidP="00567AF2">
            <w:pPr>
              <w:rPr>
                <w:rFonts w:ascii="Arial" w:eastAsia="Arial" w:hAnsi="Arial" w:cs="Arial"/>
              </w:rPr>
            </w:pPr>
          </w:p>
          <w:p w14:paraId="3716C045" w14:textId="77777777" w:rsidR="00567AF2" w:rsidRDefault="00567AF2" w:rsidP="00567AF2">
            <w:pPr>
              <w:rPr>
                <w:rFonts w:ascii="Arial" w:eastAsia="Arial" w:hAnsi="Arial" w:cs="Arial"/>
              </w:rPr>
            </w:pPr>
          </w:p>
          <w:p w14:paraId="53E3484C" w14:textId="77777777" w:rsidR="00567AF2" w:rsidRPr="00271B99" w:rsidRDefault="00567AF2" w:rsidP="00567AF2">
            <w:pPr>
              <w:rPr>
                <w:rFonts w:ascii="Arial" w:eastAsia="Arial" w:hAnsi="Arial" w:cs="Arial"/>
              </w:rPr>
            </w:pPr>
          </w:p>
        </w:tc>
      </w:tr>
      <w:tr w:rsidR="00567AF2" w:rsidRPr="00271B99" w14:paraId="3BD02513" w14:textId="77777777" w:rsidTr="00A85D5F">
        <w:tc>
          <w:tcPr>
            <w:tcW w:w="10348" w:type="dxa"/>
          </w:tcPr>
          <w:p w14:paraId="09869570" w14:textId="77777777" w:rsidR="00567AF2" w:rsidRDefault="00567AF2" w:rsidP="00567AF2">
            <w:pPr>
              <w:rPr>
                <w:rFonts w:ascii="Arial" w:eastAsia="Arial" w:hAnsi="Arial" w:cs="Arial"/>
              </w:rPr>
            </w:pPr>
            <w:r>
              <w:rPr>
                <w:rFonts w:ascii="Arial" w:eastAsia="Arial" w:hAnsi="Arial" w:cs="Arial"/>
              </w:rPr>
              <w:lastRenderedPageBreak/>
              <w:t>Inspectors comments –</w:t>
            </w:r>
          </w:p>
          <w:p w14:paraId="0B1F9EE4" w14:textId="77777777" w:rsidR="00567AF2" w:rsidRDefault="00567AF2" w:rsidP="00567AF2">
            <w:pPr>
              <w:rPr>
                <w:rFonts w:ascii="Arial" w:eastAsia="Arial" w:hAnsi="Arial" w:cs="Arial"/>
              </w:rPr>
            </w:pPr>
          </w:p>
          <w:p w14:paraId="571F42F4" w14:textId="77777777" w:rsidR="00567AF2" w:rsidRDefault="00567AF2" w:rsidP="00567AF2">
            <w:pPr>
              <w:rPr>
                <w:rFonts w:ascii="Arial" w:eastAsia="Arial" w:hAnsi="Arial" w:cs="Arial"/>
              </w:rPr>
            </w:pPr>
          </w:p>
          <w:p w14:paraId="65587855" w14:textId="77777777" w:rsidR="00567AF2" w:rsidRDefault="00567AF2" w:rsidP="00567AF2">
            <w:pPr>
              <w:rPr>
                <w:rFonts w:ascii="Arial" w:eastAsia="Arial" w:hAnsi="Arial" w:cs="Arial"/>
              </w:rPr>
            </w:pPr>
          </w:p>
          <w:p w14:paraId="243C63DF" w14:textId="77777777" w:rsidR="00567AF2" w:rsidRPr="00271B99" w:rsidRDefault="00567AF2" w:rsidP="00567AF2">
            <w:pPr>
              <w:rPr>
                <w:rFonts w:ascii="Arial" w:eastAsia="Arial" w:hAnsi="Arial" w:cs="Arial"/>
              </w:rPr>
            </w:pPr>
          </w:p>
        </w:tc>
      </w:tr>
      <w:tr w:rsidR="00567AF2" w:rsidRPr="009D0927" w14:paraId="55A02099" w14:textId="77777777" w:rsidTr="00A85D5F">
        <w:tc>
          <w:tcPr>
            <w:tcW w:w="10348" w:type="dxa"/>
            <w:shd w:val="clear" w:color="auto" w:fill="E7E6E6" w:themeFill="background2"/>
          </w:tcPr>
          <w:p w14:paraId="072FF394" w14:textId="6FF8E560" w:rsidR="00567AF2" w:rsidRPr="009D0927" w:rsidRDefault="00DF5E59" w:rsidP="00567AF2">
            <w:pPr>
              <w:rPr>
                <w:rFonts w:ascii="Arial" w:eastAsia="Arial" w:hAnsi="Arial" w:cs="Arial"/>
                <w:b/>
                <w:bCs/>
              </w:rPr>
            </w:pPr>
            <w:r>
              <w:rPr>
                <w:rFonts w:ascii="Arial" w:eastAsia="Arial" w:hAnsi="Arial" w:cs="Arial"/>
                <w:b/>
                <w:bCs/>
              </w:rPr>
              <w:t>9</w:t>
            </w:r>
            <w:r w:rsidR="00567AF2" w:rsidRPr="007C311A">
              <w:rPr>
                <w:rFonts w:ascii="Arial" w:eastAsia="Arial" w:hAnsi="Arial" w:cs="Arial"/>
                <w:b/>
                <w:bCs/>
              </w:rPr>
              <w:t xml:space="preserve">.0 Protecting </w:t>
            </w:r>
            <w:r w:rsidR="00F417FF">
              <w:rPr>
                <w:rFonts w:ascii="Arial" w:eastAsia="Arial" w:hAnsi="Arial" w:cs="Arial"/>
                <w:b/>
                <w:bCs/>
              </w:rPr>
              <w:t>ferrets</w:t>
            </w:r>
            <w:r w:rsidR="00DE362F">
              <w:rPr>
                <w:rFonts w:ascii="Arial" w:eastAsia="Arial" w:hAnsi="Arial" w:cs="Arial"/>
                <w:b/>
                <w:bCs/>
              </w:rPr>
              <w:t xml:space="preserve"> </w:t>
            </w:r>
            <w:r w:rsidR="00567AF2" w:rsidRPr="007C311A">
              <w:rPr>
                <w:rFonts w:ascii="Arial" w:eastAsia="Arial" w:hAnsi="Arial" w:cs="Arial"/>
                <w:b/>
                <w:bCs/>
              </w:rPr>
              <w:t>from pain, suffering injury and disease</w:t>
            </w:r>
          </w:p>
        </w:tc>
      </w:tr>
      <w:tr w:rsidR="00567AF2" w:rsidRPr="00EE01F5" w14:paraId="1A7DBAB5" w14:textId="77777777" w:rsidTr="00A85D5F">
        <w:tc>
          <w:tcPr>
            <w:tcW w:w="10348" w:type="dxa"/>
            <w:shd w:val="clear" w:color="auto" w:fill="E7E6E6" w:themeFill="background2"/>
          </w:tcPr>
          <w:p w14:paraId="5136BDB1" w14:textId="77777777" w:rsidR="00857109" w:rsidRDefault="00857109" w:rsidP="00857109">
            <w:pPr>
              <w:rPr>
                <w:rFonts w:ascii="Arial" w:eastAsia="Arial" w:hAnsi="Arial" w:cs="Arial"/>
              </w:rPr>
            </w:pPr>
          </w:p>
          <w:p w14:paraId="32E13B44" w14:textId="77777777" w:rsidR="00DF5E59" w:rsidRDefault="0049006E" w:rsidP="0049006E">
            <w:pPr>
              <w:rPr>
                <w:rFonts w:ascii="Arial" w:eastAsia="Arial" w:hAnsi="Arial" w:cs="Arial"/>
              </w:rPr>
            </w:pPr>
            <w:r w:rsidRPr="0049006E">
              <w:rPr>
                <w:rFonts w:ascii="Arial" w:eastAsia="Arial" w:hAnsi="Arial" w:cs="Arial"/>
              </w:rPr>
              <w:t>The front teeth and nails of every small rodent must be checked monthly, unless inappropriate at the stage of the breeding cycle, to ensure they are not overgrown or misaligned - only a vet may correct overgrown or misaligned teeth. They should have a pre-mating check and then a check at weaning time.</w:t>
            </w:r>
          </w:p>
          <w:p w14:paraId="7B0F7162" w14:textId="18D4B2EF" w:rsidR="0049006E" w:rsidRPr="00006F8F" w:rsidRDefault="0049006E" w:rsidP="0049006E">
            <w:pPr>
              <w:rPr>
                <w:rFonts w:ascii="Arial" w:eastAsia="Arial" w:hAnsi="Arial" w:cs="Arial"/>
              </w:rPr>
            </w:pPr>
          </w:p>
        </w:tc>
      </w:tr>
      <w:tr w:rsidR="00567AF2" w:rsidRPr="00271B99" w14:paraId="7DE4F28E" w14:textId="77777777" w:rsidTr="00A85D5F">
        <w:tc>
          <w:tcPr>
            <w:tcW w:w="10348" w:type="dxa"/>
          </w:tcPr>
          <w:p w14:paraId="538AEDA3" w14:textId="77777777" w:rsidR="00567AF2" w:rsidRDefault="00567AF2" w:rsidP="00567AF2">
            <w:pPr>
              <w:rPr>
                <w:rFonts w:ascii="Arial" w:eastAsia="Arial" w:hAnsi="Arial" w:cs="Arial"/>
              </w:rPr>
            </w:pPr>
            <w:r>
              <w:rPr>
                <w:rFonts w:ascii="Arial" w:eastAsia="Arial" w:hAnsi="Arial" w:cs="Arial"/>
              </w:rPr>
              <w:t>How do you meet this standard?</w:t>
            </w:r>
          </w:p>
          <w:p w14:paraId="13CB660D" w14:textId="77777777" w:rsidR="00567AF2" w:rsidRDefault="00567AF2" w:rsidP="00567AF2">
            <w:pPr>
              <w:rPr>
                <w:rFonts w:ascii="Arial" w:eastAsia="Arial" w:hAnsi="Arial" w:cs="Arial"/>
              </w:rPr>
            </w:pPr>
          </w:p>
          <w:p w14:paraId="7D16C069" w14:textId="77777777" w:rsidR="00567AF2" w:rsidRDefault="00567AF2" w:rsidP="00567AF2">
            <w:pPr>
              <w:rPr>
                <w:rFonts w:ascii="Arial" w:eastAsia="Arial" w:hAnsi="Arial" w:cs="Arial"/>
              </w:rPr>
            </w:pPr>
          </w:p>
          <w:p w14:paraId="6CE0651E" w14:textId="77777777" w:rsidR="00567AF2" w:rsidRDefault="00567AF2" w:rsidP="00567AF2">
            <w:pPr>
              <w:rPr>
                <w:rFonts w:ascii="Arial" w:eastAsia="Arial" w:hAnsi="Arial" w:cs="Arial"/>
              </w:rPr>
            </w:pPr>
          </w:p>
          <w:p w14:paraId="7CA91704" w14:textId="77777777" w:rsidR="00567AF2" w:rsidRPr="00271B99" w:rsidRDefault="00567AF2" w:rsidP="00567AF2">
            <w:pPr>
              <w:rPr>
                <w:rFonts w:ascii="Arial" w:eastAsia="Arial" w:hAnsi="Arial" w:cs="Arial"/>
              </w:rPr>
            </w:pPr>
          </w:p>
        </w:tc>
      </w:tr>
      <w:tr w:rsidR="00567AF2" w:rsidRPr="00271B99" w14:paraId="2E8E5663" w14:textId="77777777" w:rsidTr="00A85D5F">
        <w:tc>
          <w:tcPr>
            <w:tcW w:w="10348" w:type="dxa"/>
          </w:tcPr>
          <w:p w14:paraId="39B3F1CA" w14:textId="549D8EC0" w:rsidR="00567AF2" w:rsidRDefault="00567AF2" w:rsidP="00567AF2">
            <w:pPr>
              <w:rPr>
                <w:rFonts w:ascii="Arial" w:eastAsia="Arial" w:hAnsi="Arial" w:cs="Arial"/>
              </w:rPr>
            </w:pPr>
            <w:r>
              <w:rPr>
                <w:rFonts w:ascii="Arial" w:eastAsia="Arial" w:hAnsi="Arial" w:cs="Arial"/>
              </w:rPr>
              <w:t>Inspectors comments –</w:t>
            </w:r>
          </w:p>
          <w:p w14:paraId="5DB0EDA2" w14:textId="77777777" w:rsidR="00567AF2" w:rsidRDefault="00567AF2" w:rsidP="00567AF2">
            <w:pPr>
              <w:rPr>
                <w:rFonts w:ascii="Arial" w:eastAsia="Arial" w:hAnsi="Arial" w:cs="Arial"/>
              </w:rPr>
            </w:pPr>
          </w:p>
          <w:p w14:paraId="7F3B0AF5" w14:textId="77777777" w:rsidR="00567AF2" w:rsidRDefault="00567AF2" w:rsidP="00567AF2">
            <w:pPr>
              <w:rPr>
                <w:rFonts w:ascii="Arial" w:eastAsia="Arial" w:hAnsi="Arial" w:cs="Arial"/>
              </w:rPr>
            </w:pPr>
          </w:p>
          <w:p w14:paraId="4D870962" w14:textId="77777777" w:rsidR="00567AF2" w:rsidRDefault="00567AF2" w:rsidP="00567AF2">
            <w:pPr>
              <w:rPr>
                <w:rFonts w:ascii="Arial" w:eastAsia="Arial" w:hAnsi="Arial" w:cs="Arial"/>
              </w:rPr>
            </w:pPr>
          </w:p>
          <w:p w14:paraId="1EF16A79" w14:textId="17204F18" w:rsidR="00567AF2" w:rsidRPr="00271B99" w:rsidRDefault="00567AF2" w:rsidP="00567AF2">
            <w:pPr>
              <w:rPr>
                <w:rFonts w:ascii="Arial" w:eastAsia="Arial" w:hAnsi="Arial" w:cs="Arial"/>
              </w:rPr>
            </w:pPr>
          </w:p>
        </w:tc>
      </w:tr>
      <w:tr w:rsidR="00567AF2" w:rsidRPr="00271B99" w14:paraId="4C16B36F" w14:textId="77777777" w:rsidTr="0092554F">
        <w:tc>
          <w:tcPr>
            <w:tcW w:w="10348" w:type="dxa"/>
            <w:shd w:val="clear" w:color="auto" w:fill="E7E6E6" w:themeFill="background2"/>
          </w:tcPr>
          <w:p w14:paraId="07A5ADB0" w14:textId="77777777" w:rsidR="00DD30C4" w:rsidRDefault="00DD30C4" w:rsidP="00DD30C4">
            <w:pPr>
              <w:rPr>
                <w:rFonts w:ascii="Arial" w:eastAsia="Arial" w:hAnsi="Arial" w:cs="Arial"/>
                <w:b/>
                <w:bCs/>
              </w:rPr>
            </w:pPr>
          </w:p>
          <w:p w14:paraId="5E041DEE" w14:textId="77777777" w:rsidR="00CC5DBD" w:rsidRDefault="00CC5DBD" w:rsidP="00CC5DBD">
            <w:pPr>
              <w:rPr>
                <w:rFonts w:ascii="Arial" w:eastAsia="Arial" w:hAnsi="Arial" w:cs="Arial"/>
                <w:b/>
                <w:bCs/>
              </w:rPr>
            </w:pPr>
            <w:r>
              <w:rPr>
                <w:rFonts w:ascii="Arial" w:eastAsia="Arial" w:hAnsi="Arial" w:cs="Arial"/>
                <w:b/>
                <w:bCs/>
              </w:rPr>
              <w:t>Inspectors check list to award the Higher Standard</w:t>
            </w:r>
          </w:p>
          <w:p w14:paraId="5EFD10F8" w14:textId="77777777" w:rsidR="00CC5DBD" w:rsidRDefault="00CC5DBD" w:rsidP="00CC5DBD">
            <w:pPr>
              <w:rPr>
                <w:rFonts w:ascii="Arial" w:eastAsia="Arial" w:hAnsi="Arial" w:cs="Arial"/>
                <w:b/>
                <w:bCs/>
              </w:rPr>
            </w:pPr>
          </w:p>
          <w:p w14:paraId="2D80EE4F" w14:textId="2138E73B" w:rsidR="00CC5DBD" w:rsidRDefault="00CC5DBD" w:rsidP="00CC5DBD">
            <w:pPr>
              <w:rPr>
                <w:rFonts w:ascii="Arial" w:eastAsia="Arial" w:hAnsi="Arial" w:cs="Arial"/>
                <w:b/>
                <w:bCs/>
              </w:rPr>
            </w:pPr>
            <w:r>
              <w:rPr>
                <w:rFonts w:ascii="Arial" w:eastAsia="Arial" w:hAnsi="Arial" w:cs="Arial"/>
                <w:b/>
                <w:bCs/>
              </w:rPr>
              <w:t>100% of the required higher standard and at least 50% of the optional higher standard are required.</w:t>
            </w:r>
          </w:p>
          <w:p w14:paraId="1F0B8220" w14:textId="77777777" w:rsidR="0011170D" w:rsidRDefault="0011170D" w:rsidP="00CC5DBD">
            <w:pPr>
              <w:rPr>
                <w:rFonts w:ascii="Arial" w:eastAsia="Arial" w:hAnsi="Arial" w:cs="Arial"/>
                <w:b/>
                <w:bCs/>
              </w:rPr>
            </w:pPr>
          </w:p>
          <w:p w14:paraId="22F5152F" w14:textId="77777777" w:rsidR="0011170D" w:rsidRDefault="0011170D" w:rsidP="0011170D">
            <w:pPr>
              <w:rPr>
                <w:rFonts w:ascii="Arial" w:eastAsia="Arial" w:hAnsi="Arial" w:cs="Arial"/>
                <w:b/>
                <w:bCs/>
              </w:rPr>
            </w:pPr>
            <w:r w:rsidRPr="006C587F">
              <w:rPr>
                <w:rFonts w:ascii="Arial" w:eastAsia="Arial" w:hAnsi="Arial" w:cs="Arial"/>
                <w:b/>
                <w:bCs/>
              </w:rPr>
              <w:t>Required higher standards for providing a suitable environment for small rodents</w:t>
            </w:r>
          </w:p>
          <w:p w14:paraId="2F3A616D" w14:textId="77777777" w:rsidR="0011170D" w:rsidRPr="006C587F" w:rsidRDefault="0011170D" w:rsidP="0011170D">
            <w:pPr>
              <w:rPr>
                <w:rFonts w:ascii="Arial" w:eastAsia="Arial" w:hAnsi="Arial" w:cs="Arial"/>
                <w:b/>
                <w:bCs/>
              </w:rPr>
            </w:pPr>
          </w:p>
          <w:p w14:paraId="6DB852A9" w14:textId="77777777" w:rsidR="0011170D" w:rsidRPr="006C587F" w:rsidRDefault="0011170D" w:rsidP="0011170D">
            <w:pPr>
              <w:pStyle w:val="ListParagraph"/>
              <w:numPr>
                <w:ilvl w:val="0"/>
                <w:numId w:val="32"/>
              </w:numPr>
              <w:rPr>
                <w:rFonts w:ascii="Arial" w:eastAsia="Arial" w:hAnsi="Arial" w:cs="Arial"/>
              </w:rPr>
            </w:pPr>
            <w:r w:rsidRPr="006C587F">
              <w:rPr>
                <w:rFonts w:ascii="Arial" w:eastAsia="Arial" w:hAnsi="Arial" w:cs="Arial"/>
                <w:color w:val="00B0F0"/>
              </w:rPr>
              <w:t>See the minimum enclosure sizes that must be followed</w:t>
            </w:r>
            <w:r w:rsidRPr="006C587F">
              <w:rPr>
                <w:rFonts w:ascii="Arial" w:eastAsia="Arial" w:hAnsi="Arial" w:cs="Arial"/>
              </w:rPr>
              <w:t>.</w:t>
            </w:r>
          </w:p>
          <w:p w14:paraId="534802D9" w14:textId="77777777" w:rsidR="0011170D" w:rsidRPr="004B5A34" w:rsidRDefault="0011170D" w:rsidP="0011170D">
            <w:pPr>
              <w:rPr>
                <w:rFonts w:ascii="Arial" w:eastAsia="Arial" w:hAnsi="Arial" w:cs="Arial"/>
              </w:rPr>
            </w:pPr>
          </w:p>
          <w:p w14:paraId="0CA21694" w14:textId="77777777" w:rsidR="0011170D" w:rsidRPr="006C587F" w:rsidRDefault="0011170D" w:rsidP="0011170D">
            <w:pPr>
              <w:pStyle w:val="ListParagraph"/>
              <w:numPr>
                <w:ilvl w:val="0"/>
                <w:numId w:val="32"/>
              </w:numPr>
              <w:rPr>
                <w:rFonts w:ascii="Arial" w:eastAsia="Arial" w:hAnsi="Arial" w:cs="Arial"/>
                <w:color w:val="00B0F0"/>
              </w:rPr>
            </w:pPr>
            <w:r w:rsidRPr="006C587F">
              <w:rPr>
                <w:rFonts w:ascii="Arial" w:eastAsia="Arial" w:hAnsi="Arial" w:cs="Arial"/>
                <w:color w:val="00B0F0"/>
              </w:rPr>
              <w:t>Light-reducing shelters for rats, mice and hamsters (such as, but not limited to, a box or red tinted acrylic) must be provided. However, these must be monitored daily for signs of chewing and removed or replaced as necessary.</w:t>
            </w:r>
          </w:p>
          <w:p w14:paraId="4148D3C7" w14:textId="77777777" w:rsidR="0011170D" w:rsidRPr="004B5A34" w:rsidRDefault="0011170D" w:rsidP="0011170D">
            <w:pPr>
              <w:rPr>
                <w:rFonts w:ascii="Arial" w:eastAsia="Arial" w:hAnsi="Arial" w:cs="Arial"/>
              </w:rPr>
            </w:pPr>
          </w:p>
          <w:p w14:paraId="21F152FC" w14:textId="77777777" w:rsidR="0011170D" w:rsidRPr="006C587F" w:rsidRDefault="0011170D" w:rsidP="0011170D">
            <w:pPr>
              <w:pStyle w:val="ListParagraph"/>
              <w:numPr>
                <w:ilvl w:val="0"/>
                <w:numId w:val="32"/>
              </w:numPr>
              <w:rPr>
                <w:rFonts w:ascii="Arial" w:eastAsia="Arial" w:hAnsi="Arial" w:cs="Arial"/>
                <w:color w:val="00B0F0"/>
              </w:rPr>
            </w:pPr>
            <w:r w:rsidRPr="006C587F">
              <w:rPr>
                <w:rFonts w:ascii="Arial" w:eastAsia="Arial" w:hAnsi="Arial" w:cs="Arial"/>
                <w:color w:val="00B0F0"/>
              </w:rPr>
              <w:t>Small rodents must be provided with a choice of different nesting materials.</w:t>
            </w:r>
          </w:p>
          <w:p w14:paraId="42095148" w14:textId="77777777" w:rsidR="0011170D" w:rsidRPr="004B5A34" w:rsidRDefault="0011170D" w:rsidP="0011170D">
            <w:pPr>
              <w:rPr>
                <w:rFonts w:ascii="Arial" w:eastAsia="Arial" w:hAnsi="Arial" w:cs="Arial"/>
              </w:rPr>
            </w:pPr>
          </w:p>
          <w:p w14:paraId="7A8018C9" w14:textId="77777777" w:rsidR="0011170D" w:rsidRDefault="0011170D" w:rsidP="0011170D">
            <w:pPr>
              <w:rPr>
                <w:rFonts w:ascii="Arial" w:eastAsia="Arial" w:hAnsi="Arial" w:cs="Arial"/>
                <w:b/>
                <w:bCs/>
              </w:rPr>
            </w:pPr>
            <w:r w:rsidRPr="006C587F">
              <w:rPr>
                <w:rFonts w:ascii="Arial" w:eastAsia="Arial" w:hAnsi="Arial" w:cs="Arial"/>
                <w:b/>
                <w:bCs/>
              </w:rPr>
              <w:t>Required higher standards for cleaning small rodents’ environment</w:t>
            </w:r>
          </w:p>
          <w:p w14:paraId="1F43CADC" w14:textId="77777777" w:rsidR="0011170D" w:rsidRPr="006C587F" w:rsidRDefault="0011170D" w:rsidP="0011170D">
            <w:pPr>
              <w:rPr>
                <w:rFonts w:ascii="Arial" w:eastAsia="Arial" w:hAnsi="Arial" w:cs="Arial"/>
                <w:b/>
                <w:bCs/>
              </w:rPr>
            </w:pPr>
          </w:p>
          <w:p w14:paraId="06CA2CDF" w14:textId="05AB5B46" w:rsidR="0011170D" w:rsidRDefault="0011170D" w:rsidP="0011170D">
            <w:pPr>
              <w:pStyle w:val="ListParagraph"/>
              <w:numPr>
                <w:ilvl w:val="0"/>
                <w:numId w:val="31"/>
              </w:numPr>
              <w:rPr>
                <w:rFonts w:ascii="Arial" w:eastAsia="Arial" w:hAnsi="Arial" w:cs="Arial"/>
                <w:color w:val="00B0F0"/>
              </w:rPr>
            </w:pPr>
            <w:r w:rsidRPr="006C587F">
              <w:rPr>
                <w:rFonts w:ascii="Arial" w:eastAsia="Arial" w:hAnsi="Arial" w:cs="Arial"/>
                <w:color w:val="00B0F0"/>
              </w:rPr>
              <w:t>After cleaning, some used unsoiled litter and nesting material must be transferred back to help keep scents familiar for the rodents.</w:t>
            </w:r>
          </w:p>
          <w:p w14:paraId="19D94F6B" w14:textId="77777777" w:rsidR="0049006E" w:rsidRPr="006C587F" w:rsidRDefault="0049006E" w:rsidP="0011170D">
            <w:pPr>
              <w:pStyle w:val="ListParagraph"/>
              <w:numPr>
                <w:ilvl w:val="0"/>
                <w:numId w:val="31"/>
              </w:numPr>
              <w:rPr>
                <w:rFonts w:ascii="Arial" w:eastAsia="Arial" w:hAnsi="Arial" w:cs="Arial"/>
                <w:color w:val="00B0F0"/>
              </w:rPr>
            </w:pPr>
            <w:bookmarkStart w:id="1" w:name="_GoBack"/>
            <w:bookmarkEnd w:id="1"/>
          </w:p>
          <w:p w14:paraId="38BA20D4" w14:textId="77777777" w:rsidR="009B6696" w:rsidRDefault="009B6696" w:rsidP="009B6696">
            <w:pPr>
              <w:rPr>
                <w:rFonts w:ascii="Arial" w:eastAsia="Arial" w:hAnsi="Arial" w:cs="Arial"/>
                <w:b/>
                <w:bCs/>
              </w:rPr>
            </w:pPr>
            <w:r w:rsidRPr="009B6696">
              <w:rPr>
                <w:rFonts w:ascii="Arial" w:eastAsia="Arial" w:hAnsi="Arial" w:cs="Arial"/>
                <w:b/>
                <w:bCs/>
              </w:rPr>
              <w:t>Required higher standards for handling and interactions with small domestic rodents</w:t>
            </w:r>
          </w:p>
          <w:p w14:paraId="578A2574" w14:textId="77777777" w:rsidR="009B6696" w:rsidRPr="009B6696" w:rsidRDefault="009B6696" w:rsidP="009B6696">
            <w:pPr>
              <w:rPr>
                <w:rFonts w:ascii="Arial" w:eastAsia="Arial" w:hAnsi="Arial" w:cs="Arial"/>
                <w:b/>
                <w:bCs/>
              </w:rPr>
            </w:pPr>
          </w:p>
          <w:p w14:paraId="69CBB512" w14:textId="77777777" w:rsidR="009B6696" w:rsidRPr="009B6696" w:rsidRDefault="009B6696" w:rsidP="009B6696">
            <w:pPr>
              <w:pStyle w:val="ListParagraph"/>
              <w:numPr>
                <w:ilvl w:val="0"/>
                <w:numId w:val="33"/>
              </w:numPr>
              <w:rPr>
                <w:rFonts w:ascii="Arial" w:eastAsia="Arial" w:hAnsi="Arial" w:cs="Arial"/>
                <w:color w:val="00B0F0"/>
              </w:rPr>
            </w:pPr>
            <w:r w:rsidRPr="009B6696">
              <w:rPr>
                <w:rFonts w:ascii="Arial" w:eastAsia="Arial" w:hAnsi="Arial" w:cs="Arial"/>
                <w:color w:val="00B0F0"/>
              </w:rPr>
              <w:t xml:space="preserve">Where social species of small rodents have to be housed </w:t>
            </w:r>
            <w:proofErr w:type="gramStart"/>
            <w:r w:rsidRPr="009B6696">
              <w:rPr>
                <w:rFonts w:ascii="Arial" w:eastAsia="Arial" w:hAnsi="Arial" w:cs="Arial"/>
                <w:color w:val="00B0F0"/>
              </w:rPr>
              <w:t>singly</w:t>
            </w:r>
            <w:proofErr w:type="gramEnd"/>
            <w:r w:rsidRPr="009B6696">
              <w:rPr>
                <w:rFonts w:ascii="Arial" w:eastAsia="Arial" w:hAnsi="Arial" w:cs="Arial"/>
                <w:color w:val="00B0F0"/>
              </w:rPr>
              <w:t xml:space="preserve"> they must be provided with extra sources of enrichment. A plan must be in place for singly housed small rodents (only those of a social species).</w:t>
            </w:r>
          </w:p>
          <w:p w14:paraId="15281D6A" w14:textId="77777777" w:rsidR="0011170D" w:rsidRPr="004B5A34" w:rsidRDefault="0011170D" w:rsidP="0011170D">
            <w:pPr>
              <w:rPr>
                <w:rFonts w:ascii="Arial" w:eastAsia="Arial" w:hAnsi="Arial" w:cs="Arial"/>
              </w:rPr>
            </w:pPr>
          </w:p>
          <w:p w14:paraId="3EFD1A0A" w14:textId="77777777" w:rsidR="0011170D" w:rsidRDefault="0011170D" w:rsidP="0011170D">
            <w:pPr>
              <w:rPr>
                <w:rFonts w:ascii="Arial" w:eastAsia="Arial" w:hAnsi="Arial" w:cs="Arial"/>
                <w:b/>
                <w:bCs/>
              </w:rPr>
            </w:pPr>
            <w:r w:rsidRPr="006C587F">
              <w:rPr>
                <w:rFonts w:ascii="Arial" w:eastAsia="Arial" w:hAnsi="Arial" w:cs="Arial"/>
                <w:b/>
                <w:bCs/>
              </w:rPr>
              <w:t>Optional higher standards for providing a suitable environment for small rodents</w:t>
            </w:r>
          </w:p>
          <w:p w14:paraId="0EDCC3C2" w14:textId="77777777" w:rsidR="0011170D" w:rsidRPr="006C587F" w:rsidRDefault="0011170D" w:rsidP="0011170D">
            <w:pPr>
              <w:rPr>
                <w:rFonts w:ascii="Arial" w:eastAsia="Arial" w:hAnsi="Arial" w:cs="Arial"/>
                <w:b/>
                <w:bCs/>
              </w:rPr>
            </w:pPr>
          </w:p>
          <w:p w14:paraId="464E9FF3" w14:textId="77777777" w:rsidR="0011170D" w:rsidRPr="006C587F" w:rsidRDefault="0011170D" w:rsidP="0011170D">
            <w:pPr>
              <w:pStyle w:val="ListParagraph"/>
              <w:numPr>
                <w:ilvl w:val="0"/>
                <w:numId w:val="31"/>
              </w:numPr>
              <w:rPr>
                <w:rFonts w:ascii="Arial" w:eastAsia="Arial" w:hAnsi="Arial" w:cs="Arial"/>
                <w:color w:val="FF0000"/>
              </w:rPr>
            </w:pPr>
            <w:r w:rsidRPr="006C587F">
              <w:rPr>
                <w:rFonts w:ascii="Arial" w:eastAsia="Arial" w:hAnsi="Arial" w:cs="Arial"/>
                <w:color w:val="FF0000"/>
              </w:rPr>
              <w:lastRenderedPageBreak/>
              <w:t>Small rodents that are physically able to use platforms must be provided with access to a platform (singly housed) or multiple platforms. Animals must be able to access these easily and be able to sit (ideally stand) up on it fully without touching the cage roof.</w:t>
            </w:r>
          </w:p>
          <w:p w14:paraId="515B0924" w14:textId="77777777" w:rsidR="0011170D" w:rsidRPr="006C587F" w:rsidRDefault="0011170D" w:rsidP="0011170D">
            <w:pPr>
              <w:rPr>
                <w:rFonts w:ascii="Arial" w:eastAsia="Arial" w:hAnsi="Arial" w:cs="Arial"/>
                <w:b/>
                <w:bCs/>
              </w:rPr>
            </w:pPr>
          </w:p>
          <w:p w14:paraId="2C7A7814" w14:textId="77777777" w:rsidR="0011170D" w:rsidRDefault="0011170D" w:rsidP="0011170D">
            <w:pPr>
              <w:rPr>
                <w:rFonts w:ascii="Arial" w:eastAsia="Arial" w:hAnsi="Arial" w:cs="Arial"/>
                <w:b/>
                <w:bCs/>
              </w:rPr>
            </w:pPr>
            <w:r w:rsidRPr="006C587F">
              <w:rPr>
                <w:rFonts w:ascii="Arial" w:eastAsia="Arial" w:hAnsi="Arial" w:cs="Arial"/>
                <w:b/>
                <w:bCs/>
              </w:rPr>
              <w:t>Optional higher standard for small rodents’ light</w:t>
            </w:r>
          </w:p>
          <w:p w14:paraId="715D7479" w14:textId="77777777" w:rsidR="0011170D" w:rsidRPr="006C587F" w:rsidRDefault="0011170D" w:rsidP="0011170D">
            <w:pPr>
              <w:rPr>
                <w:rFonts w:ascii="Arial" w:eastAsia="Arial" w:hAnsi="Arial" w:cs="Arial"/>
                <w:b/>
                <w:bCs/>
              </w:rPr>
            </w:pPr>
          </w:p>
          <w:p w14:paraId="294A44AA" w14:textId="77777777" w:rsidR="0011170D" w:rsidRPr="006C587F" w:rsidRDefault="0011170D" w:rsidP="0011170D">
            <w:pPr>
              <w:pStyle w:val="ListParagraph"/>
              <w:numPr>
                <w:ilvl w:val="0"/>
                <w:numId w:val="31"/>
              </w:numPr>
              <w:rPr>
                <w:rFonts w:ascii="Arial" w:eastAsia="Arial" w:hAnsi="Arial" w:cs="Arial"/>
                <w:color w:val="FF0000"/>
              </w:rPr>
            </w:pPr>
            <w:r w:rsidRPr="006C587F">
              <w:rPr>
                <w:rFonts w:ascii="Arial" w:eastAsia="Arial" w:hAnsi="Arial" w:cs="Arial"/>
                <w:color w:val="FF0000"/>
              </w:rPr>
              <w:t xml:space="preserve">When work is occurring near, or nocturnal animals are checked at night, dim red light or dim white light must be used to minimise disturbance. Light level must be </w:t>
            </w:r>
            <w:proofErr w:type="gramStart"/>
            <w:r w:rsidRPr="006C587F">
              <w:rPr>
                <w:rFonts w:ascii="Arial" w:eastAsia="Arial" w:hAnsi="Arial" w:cs="Arial"/>
                <w:color w:val="FF0000"/>
              </w:rPr>
              <w:t>sufficient enough</w:t>
            </w:r>
            <w:proofErr w:type="gramEnd"/>
            <w:r w:rsidRPr="006C587F">
              <w:rPr>
                <w:rFonts w:ascii="Arial" w:eastAsia="Arial" w:hAnsi="Arial" w:cs="Arial"/>
                <w:color w:val="FF0000"/>
              </w:rPr>
              <w:t xml:space="preserve"> for observing or undertaking required tasks.</w:t>
            </w:r>
          </w:p>
          <w:p w14:paraId="0923FEDE" w14:textId="02515E12" w:rsidR="00CC5DBD" w:rsidRDefault="00CC5DBD" w:rsidP="00DD30C4">
            <w:pPr>
              <w:rPr>
                <w:rFonts w:ascii="Arial" w:eastAsia="Arial" w:hAnsi="Arial" w:cs="Arial"/>
                <w:b/>
                <w:bCs/>
              </w:rPr>
            </w:pPr>
          </w:p>
          <w:p w14:paraId="06928C78" w14:textId="77777777" w:rsidR="0011170D" w:rsidRDefault="0011170D" w:rsidP="00DD30C4">
            <w:pPr>
              <w:rPr>
                <w:rFonts w:ascii="Arial" w:eastAsia="Arial" w:hAnsi="Arial" w:cs="Arial"/>
                <w:b/>
                <w:bCs/>
              </w:rPr>
            </w:pPr>
          </w:p>
          <w:p w14:paraId="55715B88" w14:textId="77777777" w:rsidR="0011170D" w:rsidRDefault="0011170D" w:rsidP="00DD30C4">
            <w:pPr>
              <w:rPr>
                <w:rFonts w:ascii="Arial" w:eastAsia="Arial" w:hAnsi="Arial" w:cs="Arial"/>
                <w:b/>
                <w:bCs/>
              </w:rPr>
            </w:pPr>
          </w:p>
          <w:p w14:paraId="18DBE210" w14:textId="77777777" w:rsidR="00EC07AE" w:rsidRDefault="00EC07AE" w:rsidP="00EC07AE">
            <w:pPr>
              <w:rPr>
                <w:rFonts w:ascii="Arial" w:eastAsia="Arial" w:hAnsi="Arial" w:cs="Arial"/>
                <w:b/>
                <w:bCs/>
              </w:rPr>
            </w:pPr>
            <w:r w:rsidRPr="00867193">
              <w:rPr>
                <w:rFonts w:ascii="Arial" w:eastAsia="Arial" w:hAnsi="Arial" w:cs="Arial"/>
                <w:b/>
                <w:bCs/>
              </w:rPr>
              <w:t>Has the higher standard been achieved?</w:t>
            </w:r>
            <w:r>
              <w:rPr>
                <w:rFonts w:ascii="Arial" w:eastAsia="Arial" w:hAnsi="Arial" w:cs="Arial"/>
                <w:b/>
                <w:bCs/>
              </w:rPr>
              <w:t xml:space="preserve">               Yes/No</w:t>
            </w:r>
          </w:p>
          <w:p w14:paraId="6765EBDF" w14:textId="46B7B9D0" w:rsidR="00053B72" w:rsidRPr="007E5C33" w:rsidRDefault="00053B72" w:rsidP="007E5C33">
            <w:pPr>
              <w:rPr>
                <w:rFonts w:ascii="Arial" w:eastAsia="Arial" w:hAnsi="Arial" w:cs="Arial"/>
              </w:rPr>
            </w:pPr>
          </w:p>
        </w:tc>
      </w:tr>
      <w:tr w:rsidR="00567AF2" w:rsidRPr="00271B99" w14:paraId="1BB4E67B" w14:textId="77777777" w:rsidTr="00C02BA1">
        <w:tc>
          <w:tcPr>
            <w:tcW w:w="10348" w:type="dxa"/>
            <w:shd w:val="clear" w:color="auto" w:fill="FFFFFF" w:themeFill="background1"/>
          </w:tcPr>
          <w:p w14:paraId="5962118B" w14:textId="77777777" w:rsidR="00567AF2" w:rsidRDefault="00567AF2" w:rsidP="00567AF2">
            <w:pPr>
              <w:rPr>
                <w:rFonts w:ascii="Arial" w:eastAsia="Arial" w:hAnsi="Arial" w:cs="Arial"/>
                <w:b/>
                <w:bCs/>
              </w:rPr>
            </w:pPr>
            <w:r>
              <w:rPr>
                <w:rFonts w:ascii="Arial" w:eastAsia="Arial" w:hAnsi="Arial" w:cs="Arial"/>
                <w:b/>
                <w:bCs/>
              </w:rPr>
              <w:lastRenderedPageBreak/>
              <w:t>Inspectors additional comments:</w:t>
            </w:r>
          </w:p>
          <w:p w14:paraId="3BCCEBDC" w14:textId="77777777" w:rsidR="00567AF2" w:rsidRDefault="00567AF2" w:rsidP="00567AF2">
            <w:pPr>
              <w:rPr>
                <w:rFonts w:ascii="Arial" w:eastAsia="Arial" w:hAnsi="Arial" w:cs="Arial"/>
                <w:b/>
                <w:bCs/>
              </w:rPr>
            </w:pPr>
          </w:p>
          <w:p w14:paraId="5A43F9FE" w14:textId="77777777" w:rsidR="00567AF2" w:rsidRDefault="00567AF2" w:rsidP="00567AF2">
            <w:pPr>
              <w:rPr>
                <w:rFonts w:ascii="Arial" w:eastAsia="Arial" w:hAnsi="Arial" w:cs="Arial"/>
                <w:b/>
                <w:bCs/>
              </w:rPr>
            </w:pPr>
          </w:p>
          <w:p w14:paraId="63B5C838" w14:textId="77777777" w:rsidR="00567AF2" w:rsidRDefault="00567AF2" w:rsidP="00567AF2">
            <w:pPr>
              <w:rPr>
                <w:rFonts w:ascii="Arial" w:eastAsia="Arial" w:hAnsi="Arial" w:cs="Arial"/>
                <w:b/>
                <w:bCs/>
              </w:rPr>
            </w:pPr>
          </w:p>
          <w:p w14:paraId="50E85928" w14:textId="77777777" w:rsidR="00567AF2" w:rsidRDefault="00567AF2" w:rsidP="00567AF2">
            <w:pPr>
              <w:rPr>
                <w:rFonts w:ascii="Arial" w:eastAsia="Arial" w:hAnsi="Arial" w:cs="Arial"/>
                <w:b/>
                <w:bCs/>
              </w:rPr>
            </w:pPr>
          </w:p>
          <w:p w14:paraId="36540E18" w14:textId="77777777" w:rsidR="00567AF2" w:rsidRDefault="00567AF2" w:rsidP="00567AF2">
            <w:pPr>
              <w:rPr>
                <w:rFonts w:ascii="Arial" w:eastAsia="Arial" w:hAnsi="Arial" w:cs="Arial"/>
                <w:b/>
                <w:bCs/>
              </w:rPr>
            </w:pPr>
          </w:p>
          <w:p w14:paraId="0A371DCC" w14:textId="77777777" w:rsidR="00567AF2" w:rsidRDefault="00567AF2" w:rsidP="00567AF2">
            <w:pPr>
              <w:rPr>
                <w:rFonts w:ascii="Arial" w:eastAsia="Arial" w:hAnsi="Arial" w:cs="Arial"/>
                <w:b/>
                <w:bCs/>
              </w:rPr>
            </w:pPr>
          </w:p>
          <w:p w14:paraId="3DC56DCE" w14:textId="77777777" w:rsidR="00567AF2" w:rsidRDefault="00567AF2" w:rsidP="00567AF2">
            <w:pPr>
              <w:rPr>
                <w:rFonts w:ascii="Arial" w:eastAsia="Arial" w:hAnsi="Arial" w:cs="Arial"/>
                <w:b/>
                <w:bCs/>
              </w:rPr>
            </w:pPr>
          </w:p>
          <w:p w14:paraId="09DA4249" w14:textId="77777777" w:rsidR="00567AF2" w:rsidRDefault="00567AF2" w:rsidP="00567AF2">
            <w:pPr>
              <w:rPr>
                <w:rFonts w:ascii="Arial" w:eastAsia="Arial" w:hAnsi="Arial" w:cs="Arial"/>
                <w:b/>
                <w:bCs/>
              </w:rPr>
            </w:pPr>
          </w:p>
          <w:p w14:paraId="1177D84C" w14:textId="77777777" w:rsidR="00567AF2" w:rsidRDefault="00567AF2" w:rsidP="00567AF2">
            <w:pPr>
              <w:rPr>
                <w:rFonts w:ascii="Arial" w:eastAsia="Arial" w:hAnsi="Arial" w:cs="Arial"/>
                <w:b/>
                <w:bCs/>
              </w:rPr>
            </w:pPr>
          </w:p>
          <w:p w14:paraId="3A2AEC38" w14:textId="152D99F4" w:rsidR="00567AF2" w:rsidRDefault="00567AF2" w:rsidP="00567AF2">
            <w:pPr>
              <w:rPr>
                <w:rFonts w:ascii="Arial" w:eastAsia="Arial" w:hAnsi="Arial" w:cs="Arial"/>
                <w:b/>
                <w:bCs/>
              </w:rPr>
            </w:pPr>
          </w:p>
        </w:tc>
      </w:tr>
      <w:tr w:rsidR="00567AF2" w:rsidRPr="00271B99" w14:paraId="49817131" w14:textId="77777777" w:rsidTr="00C02BA1">
        <w:tc>
          <w:tcPr>
            <w:tcW w:w="10348" w:type="dxa"/>
            <w:shd w:val="clear" w:color="auto" w:fill="FFFFFF" w:themeFill="background1"/>
          </w:tcPr>
          <w:p w14:paraId="7743213B" w14:textId="77777777" w:rsidR="00567AF2" w:rsidRDefault="00567AF2" w:rsidP="00567AF2">
            <w:pPr>
              <w:rPr>
                <w:rFonts w:ascii="Arial" w:eastAsia="Arial" w:hAnsi="Arial" w:cs="Arial"/>
                <w:b/>
                <w:bCs/>
              </w:rPr>
            </w:pPr>
            <w:r>
              <w:rPr>
                <w:rFonts w:ascii="Arial" w:eastAsia="Arial" w:hAnsi="Arial" w:cs="Arial"/>
                <w:b/>
                <w:bCs/>
              </w:rPr>
              <w:t>Inspectors Name:                                                          Date of inspection:</w:t>
            </w:r>
          </w:p>
          <w:p w14:paraId="7D5BE587" w14:textId="52C1FE3C" w:rsidR="00567AF2" w:rsidRDefault="00567AF2" w:rsidP="00567AF2">
            <w:pPr>
              <w:rPr>
                <w:rFonts w:ascii="Arial" w:eastAsia="Arial" w:hAnsi="Arial" w:cs="Arial"/>
                <w:b/>
                <w:bCs/>
              </w:rPr>
            </w:pPr>
          </w:p>
        </w:tc>
      </w:tr>
      <w:tr w:rsidR="00567AF2" w:rsidRPr="00271B99" w14:paraId="5625A81A" w14:textId="77777777" w:rsidTr="00C02BA1">
        <w:tc>
          <w:tcPr>
            <w:tcW w:w="10348" w:type="dxa"/>
            <w:shd w:val="clear" w:color="auto" w:fill="FFFFFF" w:themeFill="background1"/>
          </w:tcPr>
          <w:p w14:paraId="3B0BA018" w14:textId="77777777" w:rsidR="00567AF2" w:rsidRDefault="00567AF2" w:rsidP="00567AF2">
            <w:pPr>
              <w:rPr>
                <w:rFonts w:ascii="Arial" w:eastAsia="Arial" w:hAnsi="Arial" w:cs="Arial"/>
                <w:b/>
                <w:bCs/>
              </w:rPr>
            </w:pPr>
            <w:r>
              <w:rPr>
                <w:rFonts w:ascii="Arial" w:eastAsia="Arial" w:hAnsi="Arial" w:cs="Arial"/>
                <w:b/>
                <w:bCs/>
              </w:rPr>
              <w:t>Inspectors signature:</w:t>
            </w:r>
          </w:p>
          <w:p w14:paraId="058839FF" w14:textId="7856F540" w:rsidR="00567AF2" w:rsidRDefault="00567AF2" w:rsidP="00567AF2">
            <w:pPr>
              <w:rPr>
                <w:rFonts w:ascii="Arial" w:eastAsia="Arial" w:hAnsi="Arial" w:cs="Arial"/>
                <w:b/>
                <w:bCs/>
              </w:rPr>
            </w:pPr>
          </w:p>
        </w:tc>
      </w:tr>
      <w:tr w:rsidR="006D22C9" w:rsidRPr="00271B99" w14:paraId="645287C8" w14:textId="77777777" w:rsidTr="00C02BA1">
        <w:tc>
          <w:tcPr>
            <w:tcW w:w="10348" w:type="dxa"/>
            <w:shd w:val="clear" w:color="auto" w:fill="FFFFFF" w:themeFill="background1"/>
          </w:tcPr>
          <w:p w14:paraId="3E3A9EC8" w14:textId="77777777" w:rsidR="00E32411" w:rsidRDefault="00E32411" w:rsidP="00E32411">
            <w:pPr>
              <w:rPr>
                <w:rFonts w:ascii="Arial" w:eastAsia="Arial" w:hAnsi="Arial" w:cs="Arial"/>
                <w:b/>
                <w:bCs/>
              </w:rPr>
            </w:pPr>
          </w:p>
          <w:p w14:paraId="4C69DCE7" w14:textId="77777777" w:rsidR="006D22C9" w:rsidRDefault="00E32411" w:rsidP="00E32411">
            <w:pPr>
              <w:rPr>
                <w:rFonts w:ascii="Arial" w:eastAsia="Arial" w:hAnsi="Arial" w:cs="Arial"/>
                <w:b/>
                <w:bCs/>
              </w:rPr>
            </w:pPr>
            <w:r>
              <w:rPr>
                <w:rFonts w:ascii="Arial" w:eastAsia="Arial" w:hAnsi="Arial" w:cs="Arial"/>
                <w:b/>
                <w:bCs/>
              </w:rPr>
              <w:t>First payment received:   £                                          Received by:</w:t>
            </w:r>
          </w:p>
          <w:p w14:paraId="540F26DB" w14:textId="56EC9054" w:rsidR="00E32411" w:rsidRDefault="00E32411" w:rsidP="00E32411">
            <w:pPr>
              <w:rPr>
                <w:rFonts w:ascii="Arial" w:eastAsia="Arial" w:hAnsi="Arial" w:cs="Arial"/>
                <w:b/>
                <w:bCs/>
              </w:rPr>
            </w:pPr>
          </w:p>
        </w:tc>
      </w:tr>
    </w:tbl>
    <w:p w14:paraId="29962C4C" w14:textId="77777777" w:rsidR="00EE123D" w:rsidRDefault="00EE123D"/>
    <w:sectPr w:rsidR="00EE1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EB5"/>
    <w:multiLevelType w:val="hybridMultilevel"/>
    <w:tmpl w:val="7666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8A4"/>
    <w:multiLevelType w:val="hybridMultilevel"/>
    <w:tmpl w:val="B04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6391E"/>
    <w:multiLevelType w:val="hybridMultilevel"/>
    <w:tmpl w:val="E3EA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D288F"/>
    <w:multiLevelType w:val="hybridMultilevel"/>
    <w:tmpl w:val="5F06D0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70D9"/>
    <w:multiLevelType w:val="hybridMultilevel"/>
    <w:tmpl w:val="0C64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9058C"/>
    <w:multiLevelType w:val="hybridMultilevel"/>
    <w:tmpl w:val="4A4248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20180"/>
    <w:multiLevelType w:val="hybridMultilevel"/>
    <w:tmpl w:val="8000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60A5A"/>
    <w:multiLevelType w:val="hybridMultilevel"/>
    <w:tmpl w:val="F16A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E7E8E"/>
    <w:multiLevelType w:val="hybridMultilevel"/>
    <w:tmpl w:val="C0D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62058"/>
    <w:multiLevelType w:val="hybridMultilevel"/>
    <w:tmpl w:val="18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57DAE"/>
    <w:multiLevelType w:val="hybridMultilevel"/>
    <w:tmpl w:val="CBA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C2AD5"/>
    <w:multiLevelType w:val="hybridMultilevel"/>
    <w:tmpl w:val="22D6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20484"/>
    <w:multiLevelType w:val="hybridMultilevel"/>
    <w:tmpl w:val="2AE27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A332D"/>
    <w:multiLevelType w:val="hybridMultilevel"/>
    <w:tmpl w:val="2A0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34B17"/>
    <w:multiLevelType w:val="hybridMultilevel"/>
    <w:tmpl w:val="CBC2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F0DAB"/>
    <w:multiLevelType w:val="hybridMultilevel"/>
    <w:tmpl w:val="0BC841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A3188"/>
    <w:multiLevelType w:val="hybridMultilevel"/>
    <w:tmpl w:val="6236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952D8"/>
    <w:multiLevelType w:val="hybridMultilevel"/>
    <w:tmpl w:val="C3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569D8"/>
    <w:multiLevelType w:val="hybridMultilevel"/>
    <w:tmpl w:val="9928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841B3"/>
    <w:multiLevelType w:val="hybridMultilevel"/>
    <w:tmpl w:val="7456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0C46"/>
    <w:multiLevelType w:val="hybridMultilevel"/>
    <w:tmpl w:val="00AC3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23E79"/>
    <w:multiLevelType w:val="hybridMultilevel"/>
    <w:tmpl w:val="6482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76300"/>
    <w:multiLevelType w:val="hybridMultilevel"/>
    <w:tmpl w:val="7DF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E0052"/>
    <w:multiLevelType w:val="hybridMultilevel"/>
    <w:tmpl w:val="DC4CCE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62FD7"/>
    <w:multiLevelType w:val="hybridMultilevel"/>
    <w:tmpl w:val="F5EC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055FA"/>
    <w:multiLevelType w:val="hybridMultilevel"/>
    <w:tmpl w:val="415E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54845"/>
    <w:multiLevelType w:val="hybridMultilevel"/>
    <w:tmpl w:val="97EC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237E8"/>
    <w:multiLevelType w:val="hybridMultilevel"/>
    <w:tmpl w:val="84F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80192"/>
    <w:multiLevelType w:val="hybridMultilevel"/>
    <w:tmpl w:val="B912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75C68"/>
    <w:multiLevelType w:val="hybridMultilevel"/>
    <w:tmpl w:val="B08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B7563"/>
    <w:multiLevelType w:val="hybridMultilevel"/>
    <w:tmpl w:val="15C6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B4FBC"/>
    <w:multiLevelType w:val="hybridMultilevel"/>
    <w:tmpl w:val="336A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7270D"/>
    <w:multiLevelType w:val="hybridMultilevel"/>
    <w:tmpl w:val="BFE4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7"/>
  </w:num>
  <w:num w:numId="4">
    <w:abstractNumId w:val="1"/>
  </w:num>
  <w:num w:numId="5">
    <w:abstractNumId w:val="17"/>
  </w:num>
  <w:num w:numId="6">
    <w:abstractNumId w:val="10"/>
  </w:num>
  <w:num w:numId="7">
    <w:abstractNumId w:val="22"/>
  </w:num>
  <w:num w:numId="8">
    <w:abstractNumId w:val="8"/>
  </w:num>
  <w:num w:numId="9">
    <w:abstractNumId w:val="31"/>
  </w:num>
  <w:num w:numId="10">
    <w:abstractNumId w:val="30"/>
  </w:num>
  <w:num w:numId="11">
    <w:abstractNumId w:val="11"/>
  </w:num>
  <w:num w:numId="12">
    <w:abstractNumId w:val="28"/>
  </w:num>
  <w:num w:numId="13">
    <w:abstractNumId w:val="32"/>
  </w:num>
  <w:num w:numId="14">
    <w:abstractNumId w:val="9"/>
  </w:num>
  <w:num w:numId="15">
    <w:abstractNumId w:val="0"/>
  </w:num>
  <w:num w:numId="16">
    <w:abstractNumId w:val="13"/>
  </w:num>
  <w:num w:numId="17">
    <w:abstractNumId w:val="21"/>
  </w:num>
  <w:num w:numId="18">
    <w:abstractNumId w:val="25"/>
  </w:num>
  <w:num w:numId="19">
    <w:abstractNumId w:val="29"/>
  </w:num>
  <w:num w:numId="20">
    <w:abstractNumId w:val="14"/>
  </w:num>
  <w:num w:numId="21">
    <w:abstractNumId w:val="19"/>
  </w:num>
  <w:num w:numId="22">
    <w:abstractNumId w:val="18"/>
  </w:num>
  <w:num w:numId="23">
    <w:abstractNumId w:val="6"/>
  </w:num>
  <w:num w:numId="24">
    <w:abstractNumId w:val="2"/>
  </w:num>
  <w:num w:numId="25">
    <w:abstractNumId w:val="3"/>
  </w:num>
  <w:num w:numId="26">
    <w:abstractNumId w:val="15"/>
  </w:num>
  <w:num w:numId="27">
    <w:abstractNumId w:val="20"/>
  </w:num>
  <w:num w:numId="28">
    <w:abstractNumId w:val="26"/>
  </w:num>
  <w:num w:numId="29">
    <w:abstractNumId w:val="24"/>
  </w:num>
  <w:num w:numId="30">
    <w:abstractNumId w:val="7"/>
  </w:num>
  <w:num w:numId="31">
    <w:abstractNumId w:val="5"/>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4"/>
    <w:rsid w:val="00001967"/>
    <w:rsid w:val="00006F8F"/>
    <w:rsid w:val="00053B72"/>
    <w:rsid w:val="0007712C"/>
    <w:rsid w:val="00082A30"/>
    <w:rsid w:val="000B09FB"/>
    <w:rsid w:val="000E36A9"/>
    <w:rsid w:val="0011170D"/>
    <w:rsid w:val="00142A6C"/>
    <w:rsid w:val="001E1494"/>
    <w:rsid w:val="001F32B0"/>
    <w:rsid w:val="0022429C"/>
    <w:rsid w:val="00256CBB"/>
    <w:rsid w:val="00262F20"/>
    <w:rsid w:val="002C65EC"/>
    <w:rsid w:val="002E164E"/>
    <w:rsid w:val="00334DBA"/>
    <w:rsid w:val="00341154"/>
    <w:rsid w:val="00350021"/>
    <w:rsid w:val="0037330F"/>
    <w:rsid w:val="003C38AB"/>
    <w:rsid w:val="004129E8"/>
    <w:rsid w:val="0049006E"/>
    <w:rsid w:val="004B5A34"/>
    <w:rsid w:val="0050142E"/>
    <w:rsid w:val="005444F9"/>
    <w:rsid w:val="00567AF2"/>
    <w:rsid w:val="005A1102"/>
    <w:rsid w:val="005A7737"/>
    <w:rsid w:val="005F1F6B"/>
    <w:rsid w:val="005F701B"/>
    <w:rsid w:val="00624408"/>
    <w:rsid w:val="00643460"/>
    <w:rsid w:val="006468E2"/>
    <w:rsid w:val="00673041"/>
    <w:rsid w:val="00686ED4"/>
    <w:rsid w:val="006B73F9"/>
    <w:rsid w:val="006C03B8"/>
    <w:rsid w:val="006C587F"/>
    <w:rsid w:val="006D18BF"/>
    <w:rsid w:val="006D22C9"/>
    <w:rsid w:val="006E4B63"/>
    <w:rsid w:val="006F1EB9"/>
    <w:rsid w:val="00741433"/>
    <w:rsid w:val="007422F2"/>
    <w:rsid w:val="00747BCB"/>
    <w:rsid w:val="00772E50"/>
    <w:rsid w:val="00792476"/>
    <w:rsid w:val="007C311A"/>
    <w:rsid w:val="007E2C70"/>
    <w:rsid w:val="007E5C33"/>
    <w:rsid w:val="007F146C"/>
    <w:rsid w:val="0080183F"/>
    <w:rsid w:val="00801A25"/>
    <w:rsid w:val="00820700"/>
    <w:rsid w:val="00857109"/>
    <w:rsid w:val="0088470D"/>
    <w:rsid w:val="0089159E"/>
    <w:rsid w:val="008E51F4"/>
    <w:rsid w:val="00913BDF"/>
    <w:rsid w:val="00921A5B"/>
    <w:rsid w:val="0092554F"/>
    <w:rsid w:val="00932BB4"/>
    <w:rsid w:val="0095639B"/>
    <w:rsid w:val="00972932"/>
    <w:rsid w:val="009B6696"/>
    <w:rsid w:val="009C5A85"/>
    <w:rsid w:val="009D0927"/>
    <w:rsid w:val="00A27C94"/>
    <w:rsid w:val="00AA5251"/>
    <w:rsid w:val="00AB3C35"/>
    <w:rsid w:val="00AB7ECF"/>
    <w:rsid w:val="00AF3292"/>
    <w:rsid w:val="00B21BE2"/>
    <w:rsid w:val="00B332DD"/>
    <w:rsid w:val="00B872DB"/>
    <w:rsid w:val="00BB5B0F"/>
    <w:rsid w:val="00BC3ED7"/>
    <w:rsid w:val="00BE008B"/>
    <w:rsid w:val="00BE56FC"/>
    <w:rsid w:val="00C0211F"/>
    <w:rsid w:val="00C02BA1"/>
    <w:rsid w:val="00C043CC"/>
    <w:rsid w:val="00C0622D"/>
    <w:rsid w:val="00C22D76"/>
    <w:rsid w:val="00CC5DBD"/>
    <w:rsid w:val="00D620D6"/>
    <w:rsid w:val="00D762C2"/>
    <w:rsid w:val="00DD30C4"/>
    <w:rsid w:val="00DE362F"/>
    <w:rsid w:val="00DF22ED"/>
    <w:rsid w:val="00DF5E59"/>
    <w:rsid w:val="00E32411"/>
    <w:rsid w:val="00E510F3"/>
    <w:rsid w:val="00E74A37"/>
    <w:rsid w:val="00E96835"/>
    <w:rsid w:val="00EB10B7"/>
    <w:rsid w:val="00EC07AE"/>
    <w:rsid w:val="00ED341A"/>
    <w:rsid w:val="00ED4E71"/>
    <w:rsid w:val="00EE01F5"/>
    <w:rsid w:val="00EE123D"/>
    <w:rsid w:val="00F2243B"/>
    <w:rsid w:val="00F417FF"/>
    <w:rsid w:val="00F95B0A"/>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588"/>
  <w15:chartTrackingRefBased/>
  <w15:docId w15:val="{4A9622E3-B66C-4FA8-9A73-192A0F50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6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3" ma:contentTypeDescription="Create a new document." ma:contentTypeScope="" ma:versionID="54b9bf23f7ce00474fd8332349aef5e5">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af5089f883a7b78a39eda97e7ea8284"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15A06-2564-4BE5-836C-23FAB4AD6F8D}"/>
</file>

<file path=customXml/itemProps2.xml><?xml version="1.0" encoding="utf-8"?>
<ds:datastoreItem xmlns:ds="http://schemas.openxmlformats.org/officeDocument/2006/customXml" ds:itemID="{349D83DA-0148-408D-9005-95BBE79CCCD5}">
  <ds:schemaRefs>
    <ds:schemaRef ds:uri="http://schemas.microsoft.com/sharepoint/v3/contenttype/forms"/>
  </ds:schemaRefs>
</ds:datastoreItem>
</file>

<file path=customXml/itemProps3.xml><?xml version="1.0" encoding="utf-8"?>
<ds:datastoreItem xmlns:ds="http://schemas.openxmlformats.org/officeDocument/2006/customXml" ds:itemID="{4CD8E289-C278-47B9-8FEB-56D3CC4A5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38</cp:revision>
  <dcterms:created xsi:type="dcterms:W3CDTF">2022-02-25T09:04:00Z</dcterms:created>
  <dcterms:modified xsi:type="dcterms:W3CDTF">2022-02-27T17:05:00Z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ies>
</file>